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57129" w14:textId="0203223B" w:rsidR="00243413" w:rsidRDefault="00243413" w:rsidP="00243413">
      <w:pPr>
        <w:pStyle w:val="Heading1"/>
        <w:tabs>
          <w:tab w:val="left" w:pos="2320"/>
        </w:tabs>
        <w:spacing w:before="0" w:line="242" w:lineRule="auto"/>
        <w:ind w:left="0"/>
      </w:pPr>
      <w:r>
        <w:t>300-2-1-.06</w:t>
      </w:r>
      <w:r>
        <w:tab/>
      </w:r>
      <w:r w:rsidRPr="00935510">
        <w:rPr>
          <w:u w:val="single"/>
        </w:rPr>
        <w:t>Reasonable Extensions and Alterations of Existing Programs of</w:t>
      </w:r>
      <w:r w:rsidRPr="00935510">
        <w:rPr>
          <w:spacing w:val="-7"/>
          <w:u w:val="single"/>
        </w:rPr>
        <w:t xml:space="preserve"> </w:t>
      </w:r>
      <w:r w:rsidRPr="00935510">
        <w:rPr>
          <w:u w:val="single"/>
        </w:rPr>
        <w:t>Instruction.</w:t>
      </w:r>
      <w:r>
        <w:t xml:space="preserve">   NEW RULE</w:t>
      </w:r>
    </w:p>
    <w:p w14:paraId="0991C524" w14:textId="77777777" w:rsidR="00935510" w:rsidRDefault="00935510" w:rsidP="00935510">
      <w:pPr>
        <w:rPr>
          <w:szCs w:val="24"/>
        </w:rPr>
      </w:pPr>
    </w:p>
    <w:p w14:paraId="216044BC" w14:textId="0539B5F2" w:rsidR="005A0F2F" w:rsidRPr="00687939" w:rsidRDefault="002F5ED5" w:rsidP="005A0F2F">
      <w:pPr>
        <w:pStyle w:val="ListParagraph"/>
        <w:numPr>
          <w:ilvl w:val="0"/>
          <w:numId w:val="9"/>
        </w:numPr>
        <w:rPr>
          <w:color w:val="0070C0"/>
          <w:szCs w:val="24"/>
        </w:rPr>
      </w:pPr>
      <w:r w:rsidRPr="00687939">
        <w:rPr>
          <w:color w:val="0070C0"/>
          <w:szCs w:val="24"/>
        </w:rPr>
        <w:t xml:space="preserve">     </w:t>
      </w:r>
      <w:r w:rsidR="00BA3FF9" w:rsidRPr="00687939">
        <w:rPr>
          <w:b/>
          <w:bCs/>
          <w:color w:val="0070C0"/>
          <w:szCs w:val="24"/>
        </w:rPr>
        <w:t>Purpose</w:t>
      </w:r>
      <w:r w:rsidRPr="00687939">
        <w:rPr>
          <w:color w:val="0070C0"/>
          <w:szCs w:val="24"/>
        </w:rPr>
        <w:t>.</w:t>
      </w:r>
      <w:r w:rsidR="00BA3FF9" w:rsidRPr="00687939">
        <w:rPr>
          <w:color w:val="0070C0"/>
          <w:szCs w:val="24"/>
        </w:rPr>
        <w:t xml:space="preserve"> </w:t>
      </w:r>
      <w:r w:rsidR="001A614B" w:rsidRPr="00687939">
        <w:rPr>
          <w:color w:val="0070C0"/>
        </w:rPr>
        <w:t xml:space="preserve">The purpose of reviewing extensions and alterations to existing programs of instruction is to ensure that public postsecondary institutions can make reasonable changes to their program offerings without creating new programs of instruction. </w:t>
      </w:r>
    </w:p>
    <w:p w14:paraId="1205A9A2" w14:textId="77777777" w:rsidR="005A0F2F" w:rsidRPr="00687939" w:rsidRDefault="005A0F2F" w:rsidP="005A0F2F">
      <w:pPr>
        <w:pStyle w:val="ListParagraph"/>
        <w:ind w:left="720" w:firstLine="0"/>
        <w:rPr>
          <w:color w:val="0070C0"/>
          <w:szCs w:val="24"/>
        </w:rPr>
      </w:pPr>
    </w:p>
    <w:p w14:paraId="48B5ADD9" w14:textId="0B10DFA4" w:rsidR="001A614B" w:rsidRPr="00687939" w:rsidRDefault="001A614B" w:rsidP="005A0F2F">
      <w:pPr>
        <w:pStyle w:val="ListParagraph"/>
        <w:numPr>
          <w:ilvl w:val="0"/>
          <w:numId w:val="9"/>
        </w:numPr>
        <w:rPr>
          <w:color w:val="0070C0"/>
          <w:szCs w:val="24"/>
        </w:rPr>
      </w:pPr>
      <w:r w:rsidRPr="00687939">
        <w:rPr>
          <w:color w:val="0070C0"/>
        </w:rPr>
        <w:t xml:space="preserve">    </w:t>
      </w:r>
      <w:r w:rsidRPr="00687939">
        <w:rPr>
          <w:b/>
          <w:bCs/>
          <w:color w:val="0070C0"/>
        </w:rPr>
        <w:t>Commission Responsibility</w:t>
      </w:r>
      <w:r w:rsidRPr="00687939">
        <w:rPr>
          <w:color w:val="0070C0"/>
        </w:rPr>
        <w:t xml:space="preserve">. The Commission is responsible for reviewing </w:t>
      </w:r>
      <w:r w:rsidR="00801D58" w:rsidRPr="00687939">
        <w:rPr>
          <w:color w:val="0070C0"/>
        </w:rPr>
        <w:t>changes to</w:t>
      </w:r>
      <w:r w:rsidRPr="00687939">
        <w:rPr>
          <w:color w:val="0070C0"/>
        </w:rPr>
        <w:t xml:space="preserve"> programs of instruction for academic credit at the state’s public postsecondary institutions</w:t>
      </w:r>
      <w:r w:rsidR="00801D58" w:rsidRPr="00687939">
        <w:rPr>
          <w:color w:val="0070C0"/>
        </w:rPr>
        <w:t xml:space="preserve"> in order to determine whether a proposed change can be considered a reasonable extension or alteration of an existing program of instruction or whether it constitutes a new program of instruction. In addition, t</w:t>
      </w:r>
      <w:r w:rsidRPr="00687939">
        <w:rPr>
          <w:color w:val="0070C0"/>
          <w:szCs w:val="24"/>
        </w:rPr>
        <w:t xml:space="preserve">he Commission’s responsibilities for data collection and research necessitate </w:t>
      </w:r>
      <w:r w:rsidR="00801D58" w:rsidRPr="00687939">
        <w:rPr>
          <w:color w:val="0070C0"/>
          <w:szCs w:val="24"/>
        </w:rPr>
        <w:t xml:space="preserve">that it maintains an accurate and </w:t>
      </w:r>
      <w:r w:rsidRPr="00687939">
        <w:rPr>
          <w:color w:val="0070C0"/>
          <w:szCs w:val="24"/>
        </w:rPr>
        <w:t xml:space="preserve">comprehensive </w:t>
      </w:r>
      <w:r w:rsidR="00801D58" w:rsidRPr="00687939">
        <w:rPr>
          <w:color w:val="0070C0"/>
          <w:szCs w:val="24"/>
        </w:rPr>
        <w:t>record</w:t>
      </w:r>
      <w:r w:rsidRPr="00687939">
        <w:rPr>
          <w:color w:val="0070C0"/>
          <w:szCs w:val="24"/>
        </w:rPr>
        <w:t xml:space="preserve"> of for-credit program offerings</w:t>
      </w:r>
      <w:r w:rsidR="00801D58" w:rsidRPr="00687939">
        <w:rPr>
          <w:color w:val="0070C0"/>
          <w:szCs w:val="24"/>
        </w:rPr>
        <w:t xml:space="preserve"> in its Academic Program Inventory.</w:t>
      </w:r>
    </w:p>
    <w:p w14:paraId="1D9807E7" w14:textId="77777777" w:rsidR="00801D58" w:rsidRPr="00687939" w:rsidRDefault="00801D58" w:rsidP="00801D58">
      <w:pPr>
        <w:pStyle w:val="ListParagraph"/>
        <w:rPr>
          <w:color w:val="0070C0"/>
          <w:szCs w:val="24"/>
          <w:highlight w:val="yellow"/>
        </w:rPr>
      </w:pPr>
    </w:p>
    <w:p w14:paraId="7C9DA725" w14:textId="3D297D91" w:rsidR="002F5ED5" w:rsidRPr="00687939" w:rsidRDefault="002F5ED5" w:rsidP="00935510">
      <w:pPr>
        <w:pStyle w:val="ListParagraph"/>
        <w:numPr>
          <w:ilvl w:val="0"/>
          <w:numId w:val="9"/>
        </w:numPr>
        <w:rPr>
          <w:color w:val="0070C0"/>
          <w:szCs w:val="24"/>
        </w:rPr>
      </w:pPr>
      <w:r w:rsidRPr="00687939">
        <w:rPr>
          <w:b/>
          <w:bCs/>
          <w:color w:val="0070C0"/>
          <w:szCs w:val="24"/>
        </w:rPr>
        <w:t xml:space="preserve">     </w:t>
      </w:r>
      <w:r w:rsidR="00BA3FF9" w:rsidRPr="00687939">
        <w:rPr>
          <w:b/>
          <w:bCs/>
          <w:color w:val="0070C0"/>
          <w:szCs w:val="24"/>
        </w:rPr>
        <w:t>Scope</w:t>
      </w:r>
      <w:r w:rsidRPr="00687939">
        <w:rPr>
          <w:b/>
          <w:bCs/>
          <w:color w:val="0070C0"/>
          <w:szCs w:val="24"/>
        </w:rPr>
        <w:t>.</w:t>
      </w:r>
      <w:r w:rsidR="00BA3FF9" w:rsidRPr="00687939">
        <w:rPr>
          <w:color w:val="0070C0"/>
          <w:szCs w:val="24"/>
        </w:rPr>
        <w:t xml:space="preserve"> </w:t>
      </w:r>
      <w:r w:rsidR="00DB7E2A" w:rsidRPr="00687939">
        <w:rPr>
          <w:color w:val="0070C0"/>
          <w:szCs w:val="24"/>
        </w:rPr>
        <w:t xml:space="preserve">This rule shall apply to all programs of </w:t>
      </w:r>
      <w:r w:rsidR="0065344E" w:rsidRPr="00687939">
        <w:rPr>
          <w:color w:val="0070C0"/>
          <w:szCs w:val="24"/>
        </w:rPr>
        <w:t>instruction</w:t>
      </w:r>
      <w:r w:rsidR="00DB7E2A" w:rsidRPr="00687939">
        <w:rPr>
          <w:color w:val="0070C0"/>
          <w:szCs w:val="24"/>
        </w:rPr>
        <w:t xml:space="preserve"> offered for academic credit by public colleges and universities in Alabama</w:t>
      </w:r>
      <w:r w:rsidR="00BA3FF9" w:rsidRPr="00687939">
        <w:rPr>
          <w:color w:val="0070C0"/>
          <w:szCs w:val="24"/>
        </w:rPr>
        <w:t xml:space="preserve">. </w:t>
      </w:r>
      <w:r w:rsidR="00DB7E2A" w:rsidRPr="00687939">
        <w:rPr>
          <w:color w:val="0070C0"/>
          <w:szCs w:val="24"/>
        </w:rPr>
        <w:t xml:space="preserve">It does not apply to non-credit programs or other offerings that do not culminate in a postsecondary award. </w:t>
      </w:r>
    </w:p>
    <w:p w14:paraId="472220B1" w14:textId="77777777" w:rsidR="002F5ED5" w:rsidRPr="00687939" w:rsidRDefault="002F5ED5" w:rsidP="00935510">
      <w:pPr>
        <w:pStyle w:val="ListParagraph"/>
        <w:rPr>
          <w:color w:val="0070C0"/>
          <w:szCs w:val="24"/>
        </w:rPr>
      </w:pPr>
    </w:p>
    <w:p w14:paraId="26D1AC77" w14:textId="645C2B59" w:rsidR="00343FA5" w:rsidRPr="00687939" w:rsidRDefault="002F5ED5" w:rsidP="00343FA5">
      <w:pPr>
        <w:pStyle w:val="ListParagraph"/>
        <w:numPr>
          <w:ilvl w:val="0"/>
          <w:numId w:val="9"/>
        </w:numPr>
        <w:rPr>
          <w:color w:val="0070C0"/>
          <w:szCs w:val="24"/>
        </w:rPr>
      </w:pPr>
      <w:r w:rsidRPr="00687939">
        <w:rPr>
          <w:b/>
          <w:bCs/>
          <w:color w:val="0070C0"/>
          <w:szCs w:val="24"/>
        </w:rPr>
        <w:t xml:space="preserve">     </w:t>
      </w:r>
      <w:r w:rsidR="00BA3FF9" w:rsidRPr="00687939">
        <w:rPr>
          <w:b/>
          <w:bCs/>
          <w:color w:val="0070C0"/>
          <w:szCs w:val="24"/>
        </w:rPr>
        <w:t>Definitions</w:t>
      </w:r>
      <w:r w:rsidRPr="00687939">
        <w:rPr>
          <w:color w:val="0070C0"/>
          <w:szCs w:val="24"/>
        </w:rPr>
        <w:t>.</w:t>
      </w:r>
      <w:r w:rsidR="005A0F2F" w:rsidRPr="00687939">
        <w:rPr>
          <w:color w:val="0070C0"/>
          <w:szCs w:val="24"/>
        </w:rPr>
        <w:t xml:space="preserve"> The following definitions </w:t>
      </w:r>
      <w:r w:rsidR="00E2386D">
        <w:rPr>
          <w:color w:val="0070C0"/>
          <w:szCs w:val="24"/>
        </w:rPr>
        <w:t xml:space="preserve">shall </w:t>
      </w:r>
      <w:r w:rsidR="005A0F2F" w:rsidRPr="00687939">
        <w:rPr>
          <w:color w:val="0070C0"/>
          <w:szCs w:val="24"/>
        </w:rPr>
        <w:t>apply:</w:t>
      </w:r>
    </w:p>
    <w:p w14:paraId="200957AC" w14:textId="77777777" w:rsidR="00343FA5" w:rsidRPr="00687939" w:rsidRDefault="00343FA5" w:rsidP="00343FA5">
      <w:pPr>
        <w:pStyle w:val="ListParagraph"/>
        <w:rPr>
          <w:color w:val="0070C0"/>
          <w:szCs w:val="24"/>
        </w:rPr>
      </w:pPr>
    </w:p>
    <w:p w14:paraId="789D5227" w14:textId="749D09F7" w:rsidR="00687939" w:rsidRDefault="00687939" w:rsidP="00687939">
      <w:pPr>
        <w:pStyle w:val="ListParagraph"/>
        <w:numPr>
          <w:ilvl w:val="1"/>
          <w:numId w:val="9"/>
        </w:numPr>
        <w:rPr>
          <w:color w:val="0070C0"/>
          <w:szCs w:val="24"/>
        </w:rPr>
      </w:pPr>
      <w:r w:rsidRPr="00687939">
        <w:rPr>
          <w:color w:val="0070C0"/>
          <w:szCs w:val="24"/>
        </w:rPr>
        <w:t xml:space="preserve">Academic Program Inventory (“Inventory”): List maintained by the Commission’s staff of programs of instruction offered by public postsecondary institutions in Alabama, with a record for each degree and certificate program. </w:t>
      </w:r>
    </w:p>
    <w:p w14:paraId="07323A70" w14:textId="77777777" w:rsidR="00687939" w:rsidRPr="00687939" w:rsidRDefault="00687939" w:rsidP="00687939">
      <w:pPr>
        <w:pStyle w:val="ListParagraph"/>
        <w:ind w:left="1080" w:firstLine="0"/>
        <w:rPr>
          <w:color w:val="0070C0"/>
          <w:szCs w:val="24"/>
        </w:rPr>
      </w:pPr>
    </w:p>
    <w:p w14:paraId="50CBC3EF" w14:textId="1D68B9E3" w:rsidR="00687939" w:rsidRDefault="00687939" w:rsidP="00687939">
      <w:pPr>
        <w:pStyle w:val="ListParagraph"/>
        <w:numPr>
          <w:ilvl w:val="1"/>
          <w:numId w:val="9"/>
        </w:numPr>
        <w:rPr>
          <w:color w:val="0070C0"/>
          <w:szCs w:val="24"/>
        </w:rPr>
      </w:pPr>
      <w:r w:rsidRPr="00687939">
        <w:rPr>
          <w:color w:val="0070C0"/>
          <w:szCs w:val="24"/>
        </w:rPr>
        <w:t>Alteration: A type of program change that modifies an existing academic offering within its previously defined scope. Such changes include modifications to program coursework, modifications to program requirements, including total number of hours, and updates to program titles or CIP codes.</w:t>
      </w:r>
    </w:p>
    <w:p w14:paraId="1DBFB122" w14:textId="77777777" w:rsidR="00687939" w:rsidRPr="00687939" w:rsidRDefault="00687939" w:rsidP="00687939">
      <w:pPr>
        <w:pStyle w:val="ListParagraph"/>
        <w:ind w:left="1080" w:firstLine="0"/>
        <w:rPr>
          <w:color w:val="0070C0"/>
          <w:szCs w:val="24"/>
        </w:rPr>
      </w:pPr>
    </w:p>
    <w:p w14:paraId="781A3251" w14:textId="55B00A89" w:rsidR="00343FA5" w:rsidRDefault="00343FA5" w:rsidP="00343FA5">
      <w:pPr>
        <w:pStyle w:val="ListParagraph"/>
        <w:numPr>
          <w:ilvl w:val="1"/>
          <w:numId w:val="9"/>
        </w:numPr>
        <w:rPr>
          <w:color w:val="0070C0"/>
        </w:rPr>
      </w:pPr>
      <w:r w:rsidRPr="00687939">
        <w:rPr>
          <w:color w:val="0070C0"/>
          <w:szCs w:val="24"/>
        </w:rPr>
        <w:t>Credit Hour</w:t>
      </w:r>
      <w:r w:rsidR="005A0F2F" w:rsidRPr="00687939">
        <w:rPr>
          <w:color w:val="0070C0"/>
          <w:szCs w:val="24"/>
        </w:rPr>
        <w:t>:</w:t>
      </w:r>
      <w:r w:rsidRPr="00687939">
        <w:rPr>
          <w:color w:val="0070C0"/>
          <w:szCs w:val="24"/>
        </w:rPr>
        <w:t xml:space="preserve"> </w:t>
      </w:r>
      <w:r w:rsidRPr="00687939">
        <w:rPr>
          <w:color w:val="0070C0"/>
        </w:rPr>
        <w:t xml:space="preserve">A unit of measure representing the equivalent of an hour (50 minutes) of instruction per week over the entire term. It is applied toward the total number of credit hours needed for completing the </w:t>
      </w:r>
      <w:r w:rsidRPr="00687939">
        <w:rPr>
          <w:color w:val="0070C0"/>
        </w:rPr>
        <w:lastRenderedPageBreak/>
        <w:t xml:space="preserve">requirements of a degree, diploma, certificate, or other recognized postsecondary credential. Alabama’s public postsecondary institutions typically use </w:t>
      </w:r>
      <w:r w:rsidR="009D28B9" w:rsidRPr="00687939">
        <w:rPr>
          <w:color w:val="0070C0"/>
        </w:rPr>
        <w:t xml:space="preserve">the </w:t>
      </w:r>
      <w:r w:rsidRPr="00687939">
        <w:rPr>
          <w:color w:val="0070C0"/>
        </w:rPr>
        <w:t>semester credit hour, rather than quarter credit hour or other equivalent unit.</w:t>
      </w:r>
    </w:p>
    <w:p w14:paraId="1FA62412" w14:textId="77777777" w:rsidR="00C44466" w:rsidRPr="00687939" w:rsidRDefault="00C44466" w:rsidP="00C44466">
      <w:pPr>
        <w:pStyle w:val="ListParagraph"/>
        <w:ind w:left="1080" w:firstLine="0"/>
        <w:rPr>
          <w:color w:val="0070C0"/>
          <w:szCs w:val="24"/>
        </w:rPr>
      </w:pPr>
    </w:p>
    <w:p w14:paraId="43C283D5" w14:textId="712B11B1" w:rsidR="00C44466" w:rsidRPr="00FB7D7B" w:rsidRDefault="00C44466" w:rsidP="00C44466">
      <w:pPr>
        <w:pStyle w:val="ListParagraph"/>
        <w:numPr>
          <w:ilvl w:val="1"/>
          <w:numId w:val="9"/>
        </w:numPr>
        <w:rPr>
          <w:color w:val="0070C0"/>
          <w:szCs w:val="24"/>
        </w:rPr>
      </w:pPr>
      <w:r w:rsidRPr="00687939">
        <w:rPr>
          <w:color w:val="0070C0"/>
          <w:szCs w:val="24"/>
        </w:rPr>
        <w:t xml:space="preserve">CIP Code: A six-digit code in the form of </w:t>
      </w:r>
      <w:proofErr w:type="spellStart"/>
      <w:r w:rsidRPr="00687939">
        <w:rPr>
          <w:color w:val="0070C0"/>
          <w:szCs w:val="24"/>
        </w:rPr>
        <w:t>xx.xxxx</w:t>
      </w:r>
      <w:proofErr w:type="spellEnd"/>
      <w:r w:rsidRPr="00687939">
        <w:rPr>
          <w:color w:val="0070C0"/>
          <w:szCs w:val="24"/>
        </w:rPr>
        <w:t xml:space="preserve"> that identifies an instructional program specialty using the taxonomic coding scheme known as Classification of Instructional Programs (CIP), maintained by the Institute of Education Sciences (IES) within the US Department of Education. A program’s CIP code should accurately reflect the </w:t>
      </w:r>
      <w:r w:rsidRPr="00FB7D7B">
        <w:rPr>
          <w:color w:val="0070C0"/>
          <w:szCs w:val="24"/>
        </w:rPr>
        <w:t xml:space="preserve">content of instruction and allow for comparison of programs both within and between institutions. </w:t>
      </w:r>
    </w:p>
    <w:p w14:paraId="282556FF" w14:textId="77777777" w:rsidR="001C7AE2" w:rsidRPr="00FB7D7B" w:rsidRDefault="001C7AE2" w:rsidP="001C7AE2">
      <w:pPr>
        <w:pStyle w:val="ListParagraph"/>
        <w:rPr>
          <w:color w:val="0070C0"/>
          <w:szCs w:val="24"/>
        </w:rPr>
      </w:pPr>
    </w:p>
    <w:p w14:paraId="1C529B87" w14:textId="67DF7E0E" w:rsidR="001C7AE2" w:rsidRPr="00FB7D7B" w:rsidRDefault="001C7AE2" w:rsidP="00C44466">
      <w:pPr>
        <w:pStyle w:val="ListParagraph"/>
        <w:numPr>
          <w:ilvl w:val="1"/>
          <w:numId w:val="9"/>
        </w:numPr>
        <w:rPr>
          <w:color w:val="0070C0"/>
          <w:szCs w:val="24"/>
        </w:rPr>
      </w:pPr>
      <w:r w:rsidRPr="00FB7D7B">
        <w:rPr>
          <w:color w:val="0070C0"/>
          <w:szCs w:val="24"/>
        </w:rPr>
        <w:t>Curriculum: Body of coursework, assessments, or other requirements necessary to complete a program of instruction.</w:t>
      </w:r>
    </w:p>
    <w:p w14:paraId="7C71354C" w14:textId="77777777" w:rsidR="005D2FDD" w:rsidRPr="005D2FDD" w:rsidRDefault="005D2FDD" w:rsidP="005D2FDD">
      <w:pPr>
        <w:pStyle w:val="ListParagraph"/>
        <w:rPr>
          <w:color w:val="0070C0"/>
          <w:szCs w:val="24"/>
        </w:rPr>
      </w:pPr>
    </w:p>
    <w:p w14:paraId="37FFBD4D" w14:textId="77777777" w:rsidR="00C44466" w:rsidRPr="00687939" w:rsidRDefault="00C44466" w:rsidP="00C44466">
      <w:pPr>
        <w:pStyle w:val="ListParagraph"/>
        <w:numPr>
          <w:ilvl w:val="1"/>
          <w:numId w:val="9"/>
        </w:numPr>
        <w:rPr>
          <w:color w:val="0070C0"/>
          <w:szCs w:val="24"/>
        </w:rPr>
      </w:pPr>
      <w:r w:rsidRPr="00687939">
        <w:rPr>
          <w:color w:val="0070C0"/>
          <w:szCs w:val="24"/>
        </w:rPr>
        <w:t xml:space="preserve">Existing Program: An academic degree or certificate program listed in the Academic Program Inventory. </w:t>
      </w:r>
    </w:p>
    <w:p w14:paraId="690E1773" w14:textId="77777777" w:rsidR="00C44466" w:rsidRPr="00687939" w:rsidRDefault="00C44466" w:rsidP="00C44466">
      <w:pPr>
        <w:pStyle w:val="ListParagraph"/>
        <w:rPr>
          <w:color w:val="0070C0"/>
        </w:rPr>
      </w:pPr>
    </w:p>
    <w:p w14:paraId="5CA686DE" w14:textId="77777777" w:rsidR="00C44466" w:rsidRDefault="00C44466" w:rsidP="00C44466">
      <w:pPr>
        <w:pStyle w:val="ListParagraph"/>
        <w:numPr>
          <w:ilvl w:val="1"/>
          <w:numId w:val="9"/>
        </w:numPr>
        <w:rPr>
          <w:color w:val="0070C0"/>
          <w:szCs w:val="24"/>
        </w:rPr>
      </w:pPr>
      <w:r w:rsidRPr="00687939">
        <w:rPr>
          <w:color w:val="0070C0"/>
          <w:szCs w:val="24"/>
        </w:rPr>
        <w:t>Extension: A type of program change that expands an existing academic offering beyond its previously defined scope. Such changes include the addition of program options within a degree program, as well as the development of for-credit, non-degree certificate programs that are related to an existing program or unit of instruction.</w:t>
      </w:r>
    </w:p>
    <w:p w14:paraId="7B90E8A8" w14:textId="77777777" w:rsidR="00C44466" w:rsidRPr="00687939" w:rsidRDefault="00C44466" w:rsidP="00C44466">
      <w:pPr>
        <w:pStyle w:val="ListParagraph"/>
        <w:rPr>
          <w:color w:val="0070C0"/>
          <w:szCs w:val="24"/>
        </w:rPr>
      </w:pPr>
    </w:p>
    <w:p w14:paraId="013A7876" w14:textId="77777777" w:rsidR="00C44466" w:rsidRPr="00687939" w:rsidRDefault="00C44466" w:rsidP="00C44466">
      <w:pPr>
        <w:pStyle w:val="ListParagraph"/>
        <w:numPr>
          <w:ilvl w:val="1"/>
          <w:numId w:val="9"/>
        </w:numPr>
        <w:rPr>
          <w:color w:val="0070C0"/>
          <w:szCs w:val="24"/>
        </w:rPr>
      </w:pPr>
      <w:r w:rsidRPr="00687939">
        <w:rPr>
          <w:color w:val="0070C0"/>
        </w:rPr>
        <w:t>IPEDS: The Integrated Postsecondary Education Data System is the postsecondary education data collection program for the National Center for Education Statistics (NCES), a division of the Institute of Education Sciences within the US Department of Education. IPEDS is designed to collect standardized data from postsecondary institutions and educational organizations operating within the United States.</w:t>
      </w:r>
    </w:p>
    <w:p w14:paraId="3B2BEB0F" w14:textId="60157EC8" w:rsidR="00C44466" w:rsidRDefault="00C44466" w:rsidP="00C44466">
      <w:pPr>
        <w:pStyle w:val="ListParagraph"/>
        <w:rPr>
          <w:color w:val="0070C0"/>
          <w:szCs w:val="24"/>
        </w:rPr>
      </w:pPr>
    </w:p>
    <w:p w14:paraId="0B10CEBF" w14:textId="6DD44E42" w:rsidR="00773FE1" w:rsidRPr="00FB7D7B" w:rsidRDefault="00773FE1" w:rsidP="00773FE1">
      <w:pPr>
        <w:pStyle w:val="ListParagraph"/>
        <w:numPr>
          <w:ilvl w:val="1"/>
          <w:numId w:val="9"/>
        </w:numPr>
        <w:rPr>
          <w:color w:val="0070C0"/>
          <w:szCs w:val="24"/>
        </w:rPr>
      </w:pPr>
      <w:commentRangeStart w:id="0"/>
      <w:r>
        <w:rPr>
          <w:color w:val="0070C0"/>
          <w:highlight w:val="yellow"/>
        </w:rPr>
        <w:t>Method of Delivery</w:t>
      </w:r>
      <w:r w:rsidRPr="00E2386D">
        <w:rPr>
          <w:color w:val="0070C0"/>
          <w:highlight w:val="yellow"/>
        </w:rPr>
        <w:t xml:space="preserve">: </w:t>
      </w:r>
      <w:r>
        <w:rPr>
          <w:color w:val="0070C0"/>
          <w:highlight w:val="yellow"/>
        </w:rPr>
        <w:t xml:space="preserve">Synonymous with “delivery modality,” </w:t>
      </w:r>
      <w:r w:rsidR="0043746D">
        <w:rPr>
          <w:color w:val="0070C0"/>
          <w:highlight w:val="yellow"/>
        </w:rPr>
        <w:t>refers to the means of delivering</w:t>
      </w:r>
      <w:r w:rsidRPr="00E2386D">
        <w:rPr>
          <w:color w:val="0070C0"/>
          <w:szCs w:val="24"/>
          <w:highlight w:val="yellow"/>
        </w:rPr>
        <w:t xml:space="preserve"> instruction </w:t>
      </w:r>
      <w:r w:rsidR="0043746D">
        <w:rPr>
          <w:color w:val="0070C0"/>
          <w:szCs w:val="24"/>
          <w:highlight w:val="yellow"/>
        </w:rPr>
        <w:t xml:space="preserve">within an academic program </w:t>
      </w:r>
      <w:r w:rsidR="00E62C13">
        <w:rPr>
          <w:color w:val="0070C0"/>
          <w:szCs w:val="24"/>
          <w:highlight w:val="yellow"/>
        </w:rPr>
        <w:t>or assess</w:t>
      </w:r>
      <w:r w:rsidR="0043746D">
        <w:rPr>
          <w:color w:val="0070C0"/>
          <w:szCs w:val="24"/>
          <w:highlight w:val="yellow"/>
        </w:rPr>
        <w:t>ing</w:t>
      </w:r>
      <w:r w:rsidR="00E62C13">
        <w:rPr>
          <w:color w:val="0070C0"/>
          <w:szCs w:val="24"/>
          <w:highlight w:val="yellow"/>
        </w:rPr>
        <w:t xml:space="preserve"> </w:t>
      </w:r>
      <w:r w:rsidR="0043746D">
        <w:rPr>
          <w:color w:val="0070C0"/>
          <w:szCs w:val="24"/>
          <w:highlight w:val="yellow"/>
        </w:rPr>
        <w:t xml:space="preserve">student </w:t>
      </w:r>
      <w:r w:rsidR="00E62C13">
        <w:rPr>
          <w:color w:val="0070C0"/>
          <w:szCs w:val="24"/>
          <w:highlight w:val="yellow"/>
        </w:rPr>
        <w:t>progress toward</w:t>
      </w:r>
      <w:r w:rsidRPr="00E2386D">
        <w:rPr>
          <w:color w:val="0070C0"/>
          <w:szCs w:val="24"/>
          <w:highlight w:val="yellow"/>
        </w:rPr>
        <w:t xml:space="preserve"> program completion</w:t>
      </w:r>
      <w:r w:rsidR="00E62C13">
        <w:rPr>
          <w:color w:val="0070C0"/>
          <w:szCs w:val="24"/>
          <w:highlight w:val="yellow"/>
        </w:rPr>
        <w:t xml:space="preserve">. There are three distinct types, though a </w:t>
      </w:r>
      <w:r w:rsidR="0043746D" w:rsidRPr="00FB7D7B">
        <w:rPr>
          <w:color w:val="0070C0"/>
          <w:szCs w:val="24"/>
        </w:rPr>
        <w:t xml:space="preserve">single </w:t>
      </w:r>
      <w:r w:rsidR="00E62C13" w:rsidRPr="00FB7D7B">
        <w:rPr>
          <w:color w:val="0070C0"/>
          <w:szCs w:val="24"/>
        </w:rPr>
        <w:t xml:space="preserve">program may employ a combination thereof: </w:t>
      </w:r>
      <w:commentRangeEnd w:id="0"/>
      <w:r w:rsidR="003A47DA" w:rsidRPr="00FB7D7B">
        <w:rPr>
          <w:rStyle w:val="CommentReference"/>
        </w:rPr>
        <w:commentReference w:id="0"/>
      </w:r>
    </w:p>
    <w:p w14:paraId="5793D911" w14:textId="0D0D37A1" w:rsidR="00773FE1" w:rsidRPr="00FB7D7B" w:rsidRDefault="00E62C13" w:rsidP="00E62C13">
      <w:pPr>
        <w:pStyle w:val="ListParagraph"/>
        <w:numPr>
          <w:ilvl w:val="2"/>
          <w:numId w:val="9"/>
        </w:numPr>
        <w:rPr>
          <w:color w:val="0070C0"/>
          <w:szCs w:val="24"/>
        </w:rPr>
      </w:pPr>
      <w:commentRangeStart w:id="1"/>
      <w:r w:rsidRPr="00FB7D7B">
        <w:rPr>
          <w:color w:val="0070C0"/>
          <w:szCs w:val="24"/>
        </w:rPr>
        <w:t>Competency-Based Education</w:t>
      </w:r>
      <w:r w:rsidR="003A47DA" w:rsidRPr="00FB7D7B">
        <w:rPr>
          <w:color w:val="0070C0"/>
          <w:szCs w:val="24"/>
        </w:rPr>
        <w:t xml:space="preserve">: An educational </w:t>
      </w:r>
      <w:r w:rsidR="003A47DA" w:rsidRPr="00FB7D7B">
        <w:rPr>
          <w:color w:val="0070C0"/>
          <w:szCs w:val="24"/>
        </w:rPr>
        <w:lastRenderedPageBreak/>
        <w:t xml:space="preserve">program wherein student progress toward completion is </w:t>
      </w:r>
      <w:r w:rsidR="00A6731E" w:rsidRPr="00FB7D7B">
        <w:rPr>
          <w:color w:val="0070C0"/>
          <w:szCs w:val="24"/>
        </w:rPr>
        <w:t>measured</w:t>
      </w:r>
      <w:r w:rsidR="003A47DA" w:rsidRPr="00FB7D7B">
        <w:rPr>
          <w:color w:val="0070C0"/>
          <w:szCs w:val="24"/>
        </w:rPr>
        <w:t xml:space="preserve"> through the attainment of competencies, whether within course-based units or through direct assessment of learning.</w:t>
      </w:r>
      <w:commentRangeEnd w:id="1"/>
      <w:r w:rsidR="003A47DA" w:rsidRPr="00FB7D7B">
        <w:rPr>
          <w:rStyle w:val="CommentReference"/>
        </w:rPr>
        <w:commentReference w:id="1"/>
      </w:r>
    </w:p>
    <w:p w14:paraId="166F8E5A" w14:textId="77777777" w:rsidR="003A47DA" w:rsidRDefault="003A47DA" w:rsidP="003A47DA">
      <w:pPr>
        <w:pStyle w:val="ListParagraph"/>
        <w:ind w:left="1800" w:firstLine="0"/>
        <w:rPr>
          <w:color w:val="0070C0"/>
          <w:szCs w:val="24"/>
          <w:highlight w:val="yellow"/>
        </w:rPr>
      </w:pPr>
    </w:p>
    <w:p w14:paraId="38661DAF" w14:textId="50B4CD24" w:rsidR="00E62C13" w:rsidRPr="00FB7D7B" w:rsidRDefault="00E62C13" w:rsidP="00E62C13">
      <w:pPr>
        <w:pStyle w:val="ListParagraph"/>
        <w:numPr>
          <w:ilvl w:val="2"/>
          <w:numId w:val="9"/>
        </w:numPr>
        <w:rPr>
          <w:color w:val="0070C0"/>
          <w:szCs w:val="24"/>
        </w:rPr>
      </w:pPr>
      <w:commentRangeStart w:id="2"/>
      <w:r>
        <w:rPr>
          <w:color w:val="0070C0"/>
          <w:szCs w:val="24"/>
          <w:highlight w:val="yellow"/>
        </w:rPr>
        <w:t>Distance Education</w:t>
      </w:r>
      <w:r w:rsidR="003A47DA">
        <w:rPr>
          <w:color w:val="0070C0"/>
          <w:szCs w:val="24"/>
          <w:highlight w:val="yellow"/>
        </w:rPr>
        <w:t xml:space="preserve">: </w:t>
      </w:r>
      <w:r w:rsidR="003A47DA" w:rsidRPr="00A6731E">
        <w:rPr>
          <w:color w:val="0070C0"/>
        </w:rPr>
        <w:t xml:space="preserve">A formal educational process using technological delivery in which instruction occurs where students and instructors are not in the same place. Instruction may be synchronous or asynchronous. Distance education, distance learning, and e-learning are recognized by </w:t>
      </w:r>
      <w:r w:rsidR="003A47DA" w:rsidRPr="00FB7D7B">
        <w:rPr>
          <w:color w:val="0070C0"/>
        </w:rPr>
        <w:t>the Commission as being synonymous terms.</w:t>
      </w:r>
      <w:commentRangeEnd w:id="2"/>
      <w:r w:rsidR="003A47DA" w:rsidRPr="00FB7D7B">
        <w:rPr>
          <w:rStyle w:val="CommentReference"/>
          <w:color w:val="0070C0"/>
        </w:rPr>
        <w:commentReference w:id="2"/>
      </w:r>
    </w:p>
    <w:p w14:paraId="432EABA1" w14:textId="77777777" w:rsidR="003A47DA" w:rsidRPr="00FB7D7B" w:rsidRDefault="003A47DA" w:rsidP="003A47DA">
      <w:pPr>
        <w:rPr>
          <w:color w:val="0070C0"/>
          <w:szCs w:val="24"/>
        </w:rPr>
      </w:pPr>
    </w:p>
    <w:p w14:paraId="4E4BCB9C" w14:textId="646A8172" w:rsidR="00E62C13" w:rsidRPr="00FB7D7B" w:rsidRDefault="00E62C13" w:rsidP="00E62C13">
      <w:pPr>
        <w:pStyle w:val="ListParagraph"/>
        <w:numPr>
          <w:ilvl w:val="2"/>
          <w:numId w:val="9"/>
        </w:numPr>
        <w:rPr>
          <w:color w:val="0070C0"/>
          <w:szCs w:val="24"/>
        </w:rPr>
      </w:pPr>
      <w:r w:rsidRPr="00FB7D7B">
        <w:rPr>
          <w:color w:val="0070C0"/>
          <w:szCs w:val="24"/>
        </w:rPr>
        <w:t>Face-to-Face Instruction</w:t>
      </w:r>
      <w:r w:rsidR="003A47DA" w:rsidRPr="00FB7D7B">
        <w:rPr>
          <w:color w:val="0070C0"/>
          <w:szCs w:val="24"/>
        </w:rPr>
        <w:t xml:space="preserve">: </w:t>
      </w:r>
      <w:r w:rsidR="00A6731E" w:rsidRPr="00FB7D7B">
        <w:rPr>
          <w:color w:val="0070C0"/>
          <w:szCs w:val="24"/>
        </w:rPr>
        <w:t xml:space="preserve">Also referred to as “in-person” instruction, occurs where students and instructors are in the same place at the same time. </w:t>
      </w:r>
    </w:p>
    <w:p w14:paraId="33ADA862" w14:textId="77777777" w:rsidR="00773FE1" w:rsidRPr="00FB7D7B" w:rsidRDefault="00773FE1" w:rsidP="00C44466">
      <w:pPr>
        <w:pStyle w:val="ListParagraph"/>
        <w:rPr>
          <w:color w:val="0070C0"/>
          <w:szCs w:val="24"/>
        </w:rPr>
      </w:pPr>
    </w:p>
    <w:p w14:paraId="1EE56E07" w14:textId="5C1F7018" w:rsidR="00C44466" w:rsidRPr="00FB7D7B" w:rsidRDefault="00C44466" w:rsidP="00C44466">
      <w:pPr>
        <w:pStyle w:val="ListParagraph"/>
        <w:numPr>
          <w:ilvl w:val="1"/>
          <w:numId w:val="9"/>
        </w:numPr>
        <w:rPr>
          <w:color w:val="0070C0"/>
          <w:szCs w:val="24"/>
        </w:rPr>
      </w:pPr>
      <w:r w:rsidRPr="00FB7D7B">
        <w:rPr>
          <w:color w:val="0070C0"/>
          <w:szCs w:val="24"/>
        </w:rPr>
        <w:t xml:space="preserve">Nomenclature: Also referred to as “degree nomenclature” or “award name,” a designation for the specific type of award within a given level (e.g., Bachelor of Science, Master of Business Administration, or Doctor of Philosophy). In its official record of an award, an institution will identify the nomenclature followed by the program title </w:t>
      </w:r>
      <w:r w:rsidR="005164F4" w:rsidRPr="00FB7D7B">
        <w:rPr>
          <w:color w:val="0070C0"/>
          <w:szCs w:val="24"/>
        </w:rPr>
        <w:t xml:space="preserve">using the following format: [Nomenclature] </w:t>
      </w:r>
      <w:r w:rsidRPr="00FB7D7B">
        <w:rPr>
          <w:color w:val="0070C0"/>
          <w:szCs w:val="24"/>
        </w:rPr>
        <w:t xml:space="preserve">in </w:t>
      </w:r>
      <w:r w:rsidR="005164F4" w:rsidRPr="00FB7D7B">
        <w:rPr>
          <w:color w:val="0070C0"/>
          <w:szCs w:val="24"/>
        </w:rPr>
        <w:t>[Program Title] (e.g., Bachelor of Science in Biology</w:t>
      </w:r>
      <w:r w:rsidRPr="00FB7D7B">
        <w:rPr>
          <w:color w:val="0070C0"/>
          <w:szCs w:val="24"/>
        </w:rPr>
        <w:t xml:space="preserve">). </w:t>
      </w:r>
    </w:p>
    <w:p w14:paraId="62BABDBC" w14:textId="77777777" w:rsidR="00C44466" w:rsidRPr="00FB7D7B" w:rsidRDefault="00C44466" w:rsidP="00C44466">
      <w:pPr>
        <w:pStyle w:val="ListParagraph"/>
        <w:rPr>
          <w:color w:val="0070C0"/>
          <w:szCs w:val="24"/>
        </w:rPr>
      </w:pPr>
    </w:p>
    <w:p w14:paraId="310DC22B" w14:textId="3D1C2ABA" w:rsidR="00C44466" w:rsidRPr="00DF5900" w:rsidRDefault="00C44466" w:rsidP="00C44466">
      <w:pPr>
        <w:pStyle w:val="ListParagraph"/>
        <w:numPr>
          <w:ilvl w:val="1"/>
          <w:numId w:val="9"/>
        </w:numPr>
        <w:rPr>
          <w:color w:val="0070C0"/>
          <w:szCs w:val="24"/>
        </w:rPr>
      </w:pPr>
      <w:r w:rsidRPr="00FB7D7B">
        <w:rPr>
          <w:color w:val="0070C0"/>
          <w:szCs w:val="24"/>
        </w:rPr>
        <w:t>Option: An extension of an offering that is closely related to the existing</w:t>
      </w:r>
      <w:r>
        <w:rPr>
          <w:color w:val="0070C0"/>
          <w:szCs w:val="24"/>
        </w:rPr>
        <w:t xml:space="preserve"> program and shares a common set of program coursework (“program core”) with all other options of the same program. Options can be referred to as concentrations, tracks, or </w:t>
      </w:r>
      <w:r w:rsidRPr="00DF5900">
        <w:rPr>
          <w:color w:val="0070C0"/>
          <w:szCs w:val="24"/>
        </w:rPr>
        <w:t>specializations.</w:t>
      </w:r>
    </w:p>
    <w:p w14:paraId="1E1B583C" w14:textId="77777777" w:rsidR="005164F4" w:rsidRPr="00DF5900" w:rsidRDefault="005164F4" w:rsidP="005164F4">
      <w:pPr>
        <w:pStyle w:val="ListParagraph"/>
        <w:rPr>
          <w:color w:val="0070C0"/>
          <w:szCs w:val="24"/>
        </w:rPr>
      </w:pPr>
    </w:p>
    <w:p w14:paraId="7C9FEB85" w14:textId="5BF1AAD1" w:rsidR="005164F4" w:rsidRPr="00DF5900" w:rsidRDefault="005164F4" w:rsidP="00C44466">
      <w:pPr>
        <w:pStyle w:val="ListParagraph"/>
        <w:numPr>
          <w:ilvl w:val="1"/>
          <w:numId w:val="9"/>
        </w:numPr>
        <w:rPr>
          <w:color w:val="0070C0"/>
          <w:szCs w:val="24"/>
        </w:rPr>
      </w:pPr>
      <w:r w:rsidRPr="00DF5900">
        <w:rPr>
          <w:color w:val="0070C0"/>
          <w:szCs w:val="24"/>
        </w:rPr>
        <w:t xml:space="preserve">Program Length: A measure of the amount of time required for a student to progress to program completion, typically represented in semester credit hours. </w:t>
      </w:r>
    </w:p>
    <w:p w14:paraId="6211B87C" w14:textId="77777777" w:rsidR="00C44466" w:rsidRPr="00DF5900" w:rsidRDefault="00C44466" w:rsidP="005D2FDD">
      <w:pPr>
        <w:pStyle w:val="ListParagraph"/>
        <w:ind w:left="1080" w:firstLine="0"/>
        <w:rPr>
          <w:color w:val="0070C0"/>
        </w:rPr>
      </w:pPr>
    </w:p>
    <w:p w14:paraId="35D3EF32" w14:textId="014D8204" w:rsidR="009B461A" w:rsidRPr="00687939" w:rsidRDefault="00DB7E2A" w:rsidP="00343FA5">
      <w:pPr>
        <w:pStyle w:val="ListParagraph"/>
        <w:numPr>
          <w:ilvl w:val="1"/>
          <w:numId w:val="9"/>
        </w:numPr>
        <w:rPr>
          <w:color w:val="0070C0"/>
          <w:szCs w:val="24"/>
        </w:rPr>
      </w:pPr>
      <w:r w:rsidRPr="00DF5900">
        <w:rPr>
          <w:color w:val="0070C0"/>
        </w:rPr>
        <w:t xml:space="preserve">Program of </w:t>
      </w:r>
      <w:r w:rsidR="0065344E" w:rsidRPr="00DF5900">
        <w:rPr>
          <w:color w:val="0070C0"/>
        </w:rPr>
        <w:t>Instruction</w:t>
      </w:r>
      <w:r w:rsidR="005A0F2F" w:rsidRPr="00DF5900">
        <w:rPr>
          <w:color w:val="0070C0"/>
        </w:rPr>
        <w:t>:</w:t>
      </w:r>
      <w:r w:rsidR="009B461A" w:rsidRPr="00DF5900">
        <w:rPr>
          <w:color w:val="0070C0"/>
        </w:rPr>
        <w:t xml:space="preserve"> A postsecondary</w:t>
      </w:r>
      <w:r w:rsidR="009B461A" w:rsidRPr="00687939">
        <w:rPr>
          <w:color w:val="0070C0"/>
        </w:rPr>
        <w:t xml:space="preserve"> course of study offered for academic credit that leads to one of the following types of postsecondary awards: </w:t>
      </w:r>
    </w:p>
    <w:p w14:paraId="1EF765AC" w14:textId="77777777" w:rsidR="00791A77" w:rsidRPr="00687939" w:rsidRDefault="00791A77" w:rsidP="00791A77">
      <w:pPr>
        <w:pStyle w:val="ListParagraph"/>
        <w:ind w:left="720" w:firstLine="0"/>
        <w:rPr>
          <w:color w:val="0070C0"/>
          <w:szCs w:val="24"/>
          <w:highlight w:val="yellow"/>
        </w:rPr>
      </w:pPr>
    </w:p>
    <w:p w14:paraId="0A7D2CBD" w14:textId="15817446" w:rsidR="00791A77" w:rsidRPr="00A6731E" w:rsidRDefault="00DB7E2A" w:rsidP="00687939">
      <w:pPr>
        <w:pStyle w:val="ListParagraph"/>
        <w:numPr>
          <w:ilvl w:val="2"/>
          <w:numId w:val="9"/>
        </w:numPr>
        <w:rPr>
          <w:color w:val="0070C0"/>
        </w:rPr>
      </w:pPr>
      <w:r w:rsidRPr="00687939">
        <w:rPr>
          <w:color w:val="0070C0"/>
        </w:rPr>
        <w:t>Degree</w:t>
      </w:r>
      <w:r w:rsidR="009B461A" w:rsidRPr="00687939">
        <w:rPr>
          <w:color w:val="0070C0"/>
        </w:rPr>
        <w:t>: An academic program approved by the Commission under the rules set forth in §300-2-1-.03</w:t>
      </w:r>
      <w:r w:rsidR="00687939" w:rsidRPr="00687939">
        <w:rPr>
          <w:color w:val="0070C0"/>
        </w:rPr>
        <w:t xml:space="preserve">. </w:t>
      </w:r>
    </w:p>
    <w:p w14:paraId="2A759E32" w14:textId="6E2BD2EB" w:rsidR="00687939" w:rsidRDefault="00687939" w:rsidP="00687939">
      <w:pPr>
        <w:pStyle w:val="ListParagraph"/>
        <w:ind w:left="1800" w:firstLine="0"/>
        <w:rPr>
          <w:color w:val="0070C0"/>
        </w:rPr>
      </w:pPr>
    </w:p>
    <w:p w14:paraId="22477523" w14:textId="77777777" w:rsidR="00025AC3" w:rsidRPr="00A6731E" w:rsidRDefault="00025AC3" w:rsidP="00687939">
      <w:pPr>
        <w:pStyle w:val="ListParagraph"/>
        <w:ind w:left="1800" w:firstLine="0"/>
        <w:rPr>
          <w:color w:val="0070C0"/>
        </w:rPr>
      </w:pPr>
    </w:p>
    <w:p w14:paraId="294098A0" w14:textId="22566A57" w:rsidR="00791A77" w:rsidRPr="00FB7D7B" w:rsidRDefault="00DB7E2A" w:rsidP="00791A77">
      <w:pPr>
        <w:pStyle w:val="ListParagraph"/>
        <w:numPr>
          <w:ilvl w:val="2"/>
          <w:numId w:val="9"/>
        </w:numPr>
        <w:rPr>
          <w:color w:val="0070C0"/>
        </w:rPr>
      </w:pPr>
      <w:r w:rsidRPr="00A6731E">
        <w:rPr>
          <w:color w:val="0070C0"/>
        </w:rPr>
        <w:lastRenderedPageBreak/>
        <w:t>For-Credit Non-Degree Certificate</w:t>
      </w:r>
      <w:r w:rsidR="00343FA5" w:rsidRPr="00A6731E">
        <w:rPr>
          <w:color w:val="0070C0"/>
        </w:rPr>
        <w:t>: An academi</w:t>
      </w:r>
      <w:r w:rsidR="00343FA5" w:rsidRPr="00687939">
        <w:rPr>
          <w:color w:val="0070C0"/>
        </w:rPr>
        <w:t xml:space="preserve">c </w:t>
      </w:r>
      <w:r w:rsidR="00343FA5" w:rsidRPr="00FB7D7B">
        <w:rPr>
          <w:color w:val="0070C0"/>
        </w:rPr>
        <w:t>program that leads to one of the following award designations as defined within the Integrated Postsecondary Education Data System (IPEDS):</w:t>
      </w:r>
    </w:p>
    <w:p w14:paraId="1F158626" w14:textId="77777777" w:rsidR="00791A77" w:rsidRPr="00FB7D7B" w:rsidRDefault="00791A77" w:rsidP="00791A77">
      <w:pPr>
        <w:pStyle w:val="ListParagraph"/>
        <w:ind w:left="720" w:firstLine="0"/>
        <w:rPr>
          <w:color w:val="0070C0"/>
        </w:rPr>
      </w:pPr>
    </w:p>
    <w:p w14:paraId="1AFFC6A4" w14:textId="0A3EBA3D" w:rsidR="00234C8F" w:rsidRPr="00FB7D7B" w:rsidRDefault="009B461A" w:rsidP="00234C8F">
      <w:pPr>
        <w:pStyle w:val="ListParagraph"/>
        <w:numPr>
          <w:ilvl w:val="3"/>
          <w:numId w:val="9"/>
        </w:numPr>
        <w:rPr>
          <w:color w:val="0070C0"/>
        </w:rPr>
      </w:pPr>
      <w:r w:rsidRPr="00FB7D7B">
        <w:rPr>
          <w:color w:val="0070C0"/>
          <w:szCs w:val="24"/>
        </w:rPr>
        <w:t>Level 1</w:t>
      </w:r>
      <w:r w:rsidR="00837350" w:rsidRPr="00FB7D7B">
        <w:rPr>
          <w:color w:val="0070C0"/>
          <w:szCs w:val="24"/>
        </w:rPr>
        <w:t>a</w:t>
      </w:r>
      <w:r w:rsidRPr="00FB7D7B">
        <w:rPr>
          <w:color w:val="0070C0"/>
          <w:szCs w:val="24"/>
        </w:rPr>
        <w:t xml:space="preserve">, </w:t>
      </w:r>
      <w:r w:rsidR="00571576" w:rsidRPr="00FB7D7B">
        <w:rPr>
          <w:color w:val="0070C0"/>
          <w:szCs w:val="24"/>
        </w:rPr>
        <w:t>Mini-Certificate</w:t>
      </w:r>
      <w:r w:rsidR="005164F4" w:rsidRPr="00FB7D7B">
        <w:rPr>
          <w:color w:val="0070C0"/>
          <w:szCs w:val="24"/>
        </w:rPr>
        <w:t xml:space="preserve"> (MINI)</w:t>
      </w:r>
      <w:r w:rsidRPr="00FB7D7B">
        <w:rPr>
          <w:color w:val="0070C0"/>
          <w:szCs w:val="24"/>
        </w:rPr>
        <w:t xml:space="preserve">: </w:t>
      </w:r>
      <w:r w:rsidR="00343FA5" w:rsidRPr="00FB7D7B">
        <w:rPr>
          <w:color w:val="0070C0"/>
          <w:szCs w:val="24"/>
        </w:rPr>
        <w:t>A</w:t>
      </w:r>
      <w:r w:rsidR="00234C8F" w:rsidRPr="00FB7D7B">
        <w:rPr>
          <w:color w:val="0070C0"/>
          <w:szCs w:val="24"/>
        </w:rPr>
        <w:t xml:space="preserve"> </w:t>
      </w:r>
      <w:r w:rsidRPr="00FB7D7B">
        <w:rPr>
          <w:color w:val="0070C0"/>
          <w:szCs w:val="24"/>
        </w:rPr>
        <w:t xml:space="preserve">for-credit </w:t>
      </w:r>
      <w:r w:rsidR="00234C8F" w:rsidRPr="00FB7D7B">
        <w:rPr>
          <w:color w:val="0070C0"/>
          <w:szCs w:val="24"/>
        </w:rPr>
        <w:t xml:space="preserve">certificate </w:t>
      </w:r>
      <w:r w:rsidRPr="00FB7D7B">
        <w:rPr>
          <w:color w:val="0070C0"/>
          <w:szCs w:val="24"/>
        </w:rPr>
        <w:t xml:space="preserve">program consisting of at least six (6) but </w:t>
      </w:r>
      <w:r w:rsidR="00837350" w:rsidRPr="00FB7D7B">
        <w:rPr>
          <w:color w:val="0070C0"/>
          <w:szCs w:val="24"/>
        </w:rPr>
        <w:t xml:space="preserve">less than nine (9) semester </w:t>
      </w:r>
      <w:r w:rsidR="00234C8F" w:rsidRPr="00FB7D7B">
        <w:rPr>
          <w:color w:val="0070C0"/>
          <w:szCs w:val="24"/>
        </w:rPr>
        <w:t xml:space="preserve">credit </w:t>
      </w:r>
      <w:r w:rsidR="00837350" w:rsidRPr="00FB7D7B">
        <w:rPr>
          <w:color w:val="0070C0"/>
          <w:szCs w:val="24"/>
        </w:rPr>
        <w:t>hours</w:t>
      </w:r>
      <w:r w:rsidR="00234C8F" w:rsidRPr="00FB7D7B">
        <w:rPr>
          <w:color w:val="0070C0"/>
          <w:szCs w:val="24"/>
        </w:rPr>
        <w:t xml:space="preserve"> </w:t>
      </w:r>
      <w:r w:rsidR="00837350" w:rsidRPr="00FB7D7B">
        <w:rPr>
          <w:color w:val="0070C0"/>
          <w:szCs w:val="24"/>
        </w:rPr>
        <w:t>of undergraduate coursework</w:t>
      </w:r>
      <w:r w:rsidR="00234C8F" w:rsidRPr="00FB7D7B">
        <w:rPr>
          <w:color w:val="0070C0"/>
          <w:szCs w:val="24"/>
        </w:rPr>
        <w:t xml:space="preserve"> or the equivalent. </w:t>
      </w:r>
    </w:p>
    <w:p w14:paraId="4690B8CE" w14:textId="77777777" w:rsidR="00234C8F" w:rsidRPr="00687939" w:rsidRDefault="00234C8F" w:rsidP="00234C8F">
      <w:pPr>
        <w:pStyle w:val="ListParagraph"/>
        <w:ind w:left="720" w:firstLine="0"/>
        <w:rPr>
          <w:color w:val="0070C0"/>
        </w:rPr>
      </w:pPr>
    </w:p>
    <w:p w14:paraId="2A601758" w14:textId="1DC807E9" w:rsidR="00234C8F" w:rsidRPr="00687939" w:rsidRDefault="00234C8F" w:rsidP="00234C8F">
      <w:pPr>
        <w:pStyle w:val="ListParagraph"/>
        <w:numPr>
          <w:ilvl w:val="3"/>
          <w:numId w:val="9"/>
        </w:numPr>
        <w:rPr>
          <w:color w:val="0070C0"/>
        </w:rPr>
      </w:pPr>
      <w:r w:rsidRPr="00687939">
        <w:rPr>
          <w:color w:val="0070C0"/>
          <w:szCs w:val="24"/>
        </w:rPr>
        <w:t xml:space="preserve">Level 1b, Short-Term Certificate (STC): A for-credit certificate program consisting of at least nine (9) but </w:t>
      </w:r>
      <w:r w:rsidR="009B461A" w:rsidRPr="00687939">
        <w:rPr>
          <w:color w:val="0070C0"/>
          <w:szCs w:val="24"/>
        </w:rPr>
        <w:t xml:space="preserve">no more than twenty-nine (29) semester </w:t>
      </w:r>
      <w:r w:rsidRPr="00687939">
        <w:rPr>
          <w:color w:val="0070C0"/>
          <w:szCs w:val="24"/>
        </w:rPr>
        <w:t xml:space="preserve">credit </w:t>
      </w:r>
      <w:r w:rsidR="009B461A" w:rsidRPr="00687939">
        <w:rPr>
          <w:color w:val="0070C0"/>
          <w:szCs w:val="24"/>
        </w:rPr>
        <w:t>hours</w:t>
      </w:r>
      <w:r w:rsidRPr="00687939">
        <w:rPr>
          <w:color w:val="0070C0"/>
          <w:szCs w:val="24"/>
        </w:rPr>
        <w:t xml:space="preserve"> </w:t>
      </w:r>
      <w:r w:rsidR="009B461A" w:rsidRPr="00687939">
        <w:rPr>
          <w:color w:val="0070C0"/>
          <w:szCs w:val="24"/>
        </w:rPr>
        <w:t>of undergraduate coursework</w:t>
      </w:r>
      <w:r w:rsidRPr="00687939">
        <w:rPr>
          <w:color w:val="0070C0"/>
          <w:szCs w:val="24"/>
        </w:rPr>
        <w:t>, or the equivalent</w:t>
      </w:r>
      <w:r w:rsidR="009B461A" w:rsidRPr="00687939">
        <w:rPr>
          <w:color w:val="0070C0"/>
          <w:szCs w:val="24"/>
        </w:rPr>
        <w:t xml:space="preserve">. </w:t>
      </w:r>
    </w:p>
    <w:p w14:paraId="436C56B9" w14:textId="77777777" w:rsidR="00234C8F" w:rsidRPr="00687939" w:rsidRDefault="00234C8F" w:rsidP="00234C8F">
      <w:pPr>
        <w:pStyle w:val="ListParagraph"/>
        <w:rPr>
          <w:color w:val="0070C0"/>
          <w:szCs w:val="24"/>
        </w:rPr>
      </w:pPr>
    </w:p>
    <w:p w14:paraId="209FF24D" w14:textId="1DE43C61" w:rsidR="00234C8F" w:rsidRPr="00687939" w:rsidRDefault="009B461A" w:rsidP="009B461A">
      <w:pPr>
        <w:pStyle w:val="ListParagraph"/>
        <w:numPr>
          <w:ilvl w:val="3"/>
          <w:numId w:val="9"/>
        </w:numPr>
        <w:rPr>
          <w:color w:val="0070C0"/>
        </w:rPr>
      </w:pPr>
      <w:r w:rsidRPr="00687939">
        <w:rPr>
          <w:color w:val="0070C0"/>
          <w:szCs w:val="24"/>
        </w:rPr>
        <w:t>Level 6, Post-</w:t>
      </w:r>
      <w:r w:rsidR="00E4534B" w:rsidRPr="00687939">
        <w:rPr>
          <w:color w:val="0070C0"/>
          <w:szCs w:val="24"/>
        </w:rPr>
        <w:t>B</w:t>
      </w:r>
      <w:r w:rsidRPr="00687939">
        <w:rPr>
          <w:color w:val="0070C0"/>
          <w:szCs w:val="24"/>
        </w:rPr>
        <w:t xml:space="preserve">accalaureate </w:t>
      </w:r>
      <w:r w:rsidR="00234C8F" w:rsidRPr="00687939">
        <w:rPr>
          <w:color w:val="0070C0"/>
          <w:szCs w:val="24"/>
        </w:rPr>
        <w:t>C</w:t>
      </w:r>
      <w:r w:rsidRPr="00687939">
        <w:rPr>
          <w:color w:val="0070C0"/>
          <w:szCs w:val="24"/>
        </w:rPr>
        <w:t xml:space="preserve">ertificate: </w:t>
      </w:r>
      <w:r w:rsidR="00E4534B" w:rsidRPr="00687939">
        <w:rPr>
          <w:color w:val="0070C0"/>
          <w:szCs w:val="24"/>
        </w:rPr>
        <w:t xml:space="preserve">A </w:t>
      </w:r>
      <w:r w:rsidRPr="00687939">
        <w:rPr>
          <w:color w:val="0070C0"/>
          <w:szCs w:val="24"/>
        </w:rPr>
        <w:t xml:space="preserve">for-credit program consisting of at least six (6) semester </w:t>
      </w:r>
      <w:r w:rsidR="00E4534B" w:rsidRPr="00687939">
        <w:rPr>
          <w:color w:val="0070C0"/>
          <w:szCs w:val="24"/>
        </w:rPr>
        <w:t xml:space="preserve">credit </w:t>
      </w:r>
      <w:r w:rsidRPr="00687939">
        <w:rPr>
          <w:color w:val="0070C0"/>
          <w:szCs w:val="24"/>
        </w:rPr>
        <w:t>hours of graduate coursework</w:t>
      </w:r>
      <w:r w:rsidR="00E4534B" w:rsidRPr="00687939">
        <w:rPr>
          <w:color w:val="0070C0"/>
          <w:szCs w:val="24"/>
        </w:rPr>
        <w:t>, or the equivalent</w:t>
      </w:r>
      <w:r w:rsidRPr="00687939">
        <w:rPr>
          <w:color w:val="0070C0"/>
          <w:szCs w:val="24"/>
        </w:rPr>
        <w:t>. Most graduate certificates fall into the post-baccalaureate classification.</w:t>
      </w:r>
    </w:p>
    <w:p w14:paraId="331F372F" w14:textId="77777777" w:rsidR="00234C8F" w:rsidRPr="00687939" w:rsidRDefault="00234C8F" w:rsidP="00234C8F">
      <w:pPr>
        <w:pStyle w:val="ListParagraph"/>
        <w:rPr>
          <w:color w:val="0070C0"/>
          <w:szCs w:val="24"/>
        </w:rPr>
      </w:pPr>
    </w:p>
    <w:p w14:paraId="3C2741ED" w14:textId="3E26071D" w:rsidR="009B461A" w:rsidRPr="00687939" w:rsidRDefault="009B461A" w:rsidP="009B461A">
      <w:pPr>
        <w:pStyle w:val="ListParagraph"/>
        <w:numPr>
          <w:ilvl w:val="3"/>
          <w:numId w:val="9"/>
        </w:numPr>
        <w:rPr>
          <w:color w:val="0070C0"/>
        </w:rPr>
      </w:pPr>
      <w:r w:rsidRPr="00687939">
        <w:rPr>
          <w:color w:val="0070C0"/>
          <w:szCs w:val="24"/>
        </w:rPr>
        <w:t>Level 8, Post-</w:t>
      </w:r>
      <w:r w:rsidR="00E4534B" w:rsidRPr="00687939">
        <w:rPr>
          <w:color w:val="0070C0"/>
          <w:szCs w:val="24"/>
        </w:rPr>
        <w:t>M</w:t>
      </w:r>
      <w:r w:rsidRPr="00687939">
        <w:rPr>
          <w:color w:val="0070C0"/>
          <w:szCs w:val="24"/>
        </w:rPr>
        <w:t xml:space="preserve">aster’s </w:t>
      </w:r>
      <w:r w:rsidR="00E4534B" w:rsidRPr="00687939">
        <w:rPr>
          <w:color w:val="0070C0"/>
          <w:szCs w:val="24"/>
        </w:rPr>
        <w:t>C</w:t>
      </w:r>
      <w:r w:rsidRPr="00687939">
        <w:rPr>
          <w:color w:val="0070C0"/>
          <w:szCs w:val="24"/>
        </w:rPr>
        <w:t xml:space="preserve">ertificate: </w:t>
      </w:r>
      <w:r w:rsidR="00234C8F" w:rsidRPr="00687939">
        <w:rPr>
          <w:color w:val="0070C0"/>
          <w:szCs w:val="24"/>
        </w:rPr>
        <w:t xml:space="preserve">Apart from the Education Specialist degree </w:t>
      </w:r>
      <w:r w:rsidR="00E4534B" w:rsidRPr="00687939">
        <w:rPr>
          <w:color w:val="0070C0"/>
          <w:szCs w:val="24"/>
        </w:rPr>
        <w:t>defin</w:t>
      </w:r>
      <w:r w:rsidR="00234C8F" w:rsidRPr="00687939">
        <w:rPr>
          <w:color w:val="0070C0"/>
          <w:szCs w:val="24"/>
        </w:rPr>
        <w:t xml:space="preserve">ed above, a post-master’s certificate is a </w:t>
      </w:r>
      <w:r w:rsidRPr="00687939">
        <w:rPr>
          <w:color w:val="0070C0"/>
          <w:szCs w:val="24"/>
        </w:rPr>
        <w:t xml:space="preserve">for-credit program consisting of at least six (6) </w:t>
      </w:r>
      <w:r w:rsidR="00234C8F" w:rsidRPr="00687939">
        <w:rPr>
          <w:color w:val="0070C0"/>
          <w:szCs w:val="24"/>
        </w:rPr>
        <w:t xml:space="preserve">semester credit </w:t>
      </w:r>
      <w:r w:rsidRPr="00687939">
        <w:rPr>
          <w:color w:val="0070C0"/>
          <w:szCs w:val="24"/>
        </w:rPr>
        <w:t xml:space="preserve">hours of </w:t>
      </w:r>
      <w:r w:rsidR="00E4534B" w:rsidRPr="00687939">
        <w:rPr>
          <w:color w:val="0070C0"/>
          <w:szCs w:val="24"/>
        </w:rPr>
        <w:t xml:space="preserve">graduate </w:t>
      </w:r>
      <w:r w:rsidRPr="00687939">
        <w:rPr>
          <w:color w:val="0070C0"/>
          <w:szCs w:val="24"/>
        </w:rPr>
        <w:t xml:space="preserve">coursework designed specifically for those already holding master’s degrees. Post-master’s certificates are typically </w:t>
      </w:r>
      <w:r w:rsidR="00234C8F" w:rsidRPr="00687939">
        <w:rPr>
          <w:color w:val="0070C0"/>
          <w:szCs w:val="24"/>
        </w:rPr>
        <w:t>offered</w:t>
      </w:r>
      <w:r w:rsidRPr="00687939">
        <w:rPr>
          <w:color w:val="0070C0"/>
          <w:szCs w:val="24"/>
        </w:rPr>
        <w:t xml:space="preserve"> in nursing or other fields where it is common for master’s degree holders to seek additional specialized training.</w:t>
      </w:r>
    </w:p>
    <w:p w14:paraId="726A5E2C" w14:textId="77777777" w:rsidR="00687939" w:rsidRPr="00687939" w:rsidRDefault="00687939" w:rsidP="00687939">
      <w:pPr>
        <w:pStyle w:val="ListParagraph"/>
        <w:rPr>
          <w:color w:val="0070C0"/>
          <w:szCs w:val="24"/>
        </w:rPr>
      </w:pPr>
    </w:p>
    <w:p w14:paraId="0D469BD3" w14:textId="4C5FEDD4" w:rsidR="004E0CF5" w:rsidRDefault="00687939" w:rsidP="00687939">
      <w:pPr>
        <w:pStyle w:val="ListParagraph"/>
        <w:numPr>
          <w:ilvl w:val="1"/>
          <w:numId w:val="9"/>
        </w:numPr>
        <w:rPr>
          <w:color w:val="0070C0"/>
          <w:szCs w:val="24"/>
          <w:highlight w:val="yellow"/>
        </w:rPr>
      </w:pPr>
      <w:r w:rsidRPr="00564A68">
        <w:rPr>
          <w:color w:val="0070C0"/>
          <w:szCs w:val="24"/>
          <w:highlight w:val="yellow"/>
        </w:rPr>
        <w:t xml:space="preserve">Program Status: An indication of whether a program of instruction is </w:t>
      </w:r>
      <w:r w:rsidR="00D62433" w:rsidRPr="00564A68">
        <w:rPr>
          <w:color w:val="0070C0"/>
          <w:szCs w:val="24"/>
          <w:highlight w:val="yellow"/>
        </w:rPr>
        <w:t>activel</w:t>
      </w:r>
      <w:r w:rsidRPr="00564A68">
        <w:rPr>
          <w:color w:val="0070C0"/>
          <w:szCs w:val="24"/>
          <w:highlight w:val="yellow"/>
        </w:rPr>
        <w:t xml:space="preserve">y enrolling new students. </w:t>
      </w:r>
      <w:r w:rsidR="004E0CF5" w:rsidRPr="00564A68">
        <w:rPr>
          <w:color w:val="0070C0"/>
          <w:szCs w:val="24"/>
          <w:highlight w:val="yellow"/>
        </w:rPr>
        <w:t xml:space="preserve">Each program will have one of the following status types: </w:t>
      </w:r>
    </w:p>
    <w:p w14:paraId="1733C92A" w14:textId="77777777" w:rsidR="00564A68" w:rsidRPr="00564A68" w:rsidRDefault="00564A68" w:rsidP="00564A68">
      <w:pPr>
        <w:pStyle w:val="ListParagraph"/>
        <w:ind w:left="1080" w:firstLine="0"/>
        <w:rPr>
          <w:color w:val="0070C0"/>
          <w:szCs w:val="24"/>
          <w:highlight w:val="yellow"/>
        </w:rPr>
      </w:pPr>
    </w:p>
    <w:p w14:paraId="0D3DAC8E" w14:textId="4A5A5BEB" w:rsidR="004E0CF5" w:rsidRPr="00564A68" w:rsidRDefault="004E0CF5" w:rsidP="004E0CF5">
      <w:pPr>
        <w:pStyle w:val="ListParagraph"/>
        <w:numPr>
          <w:ilvl w:val="2"/>
          <w:numId w:val="9"/>
        </w:numPr>
        <w:rPr>
          <w:color w:val="0070C0"/>
          <w:szCs w:val="24"/>
          <w:highlight w:val="yellow"/>
        </w:rPr>
      </w:pPr>
      <w:r w:rsidRPr="00564A68">
        <w:rPr>
          <w:color w:val="0070C0"/>
          <w:szCs w:val="24"/>
          <w:highlight w:val="yellow"/>
        </w:rPr>
        <w:t xml:space="preserve">Active: Active status indicates that the program may enroll new students. </w:t>
      </w:r>
    </w:p>
    <w:p w14:paraId="07852F6D" w14:textId="77777777" w:rsidR="007350A0" w:rsidRPr="00564A68" w:rsidRDefault="007350A0" w:rsidP="007350A0">
      <w:pPr>
        <w:pStyle w:val="ListParagraph"/>
        <w:ind w:left="1800" w:firstLine="0"/>
        <w:rPr>
          <w:color w:val="0070C0"/>
          <w:szCs w:val="24"/>
          <w:highlight w:val="yellow"/>
        </w:rPr>
      </w:pPr>
    </w:p>
    <w:p w14:paraId="3EE92CD7" w14:textId="66C67017" w:rsidR="004E0CF5" w:rsidRPr="00564A68" w:rsidRDefault="004E0CF5" w:rsidP="004E0CF5">
      <w:pPr>
        <w:pStyle w:val="ListParagraph"/>
        <w:numPr>
          <w:ilvl w:val="2"/>
          <w:numId w:val="9"/>
        </w:numPr>
        <w:rPr>
          <w:color w:val="0070C0"/>
          <w:szCs w:val="24"/>
          <w:highlight w:val="yellow"/>
        </w:rPr>
      </w:pPr>
      <w:r w:rsidRPr="00564A68">
        <w:rPr>
          <w:color w:val="0070C0"/>
          <w:szCs w:val="24"/>
          <w:highlight w:val="yellow"/>
        </w:rPr>
        <w:t>Deleted</w:t>
      </w:r>
      <w:r w:rsidR="007350A0" w:rsidRPr="00564A68">
        <w:rPr>
          <w:color w:val="0070C0"/>
          <w:szCs w:val="24"/>
          <w:highlight w:val="yellow"/>
        </w:rPr>
        <w:t xml:space="preserve">: Deleted status indicates that the institution intends to terminate the program. Once a program has been marked as deleted within the Academic Program Inventory, no new students may be admitted, though current enrollees may be taught </w:t>
      </w:r>
      <w:r w:rsidR="007350A0" w:rsidRPr="00564A68">
        <w:rPr>
          <w:color w:val="0070C0"/>
          <w:szCs w:val="24"/>
          <w:highlight w:val="yellow"/>
        </w:rPr>
        <w:lastRenderedPageBreak/>
        <w:t>out. Note that programs with deleted status remain in the Academic Program Inventory for archival purposes.</w:t>
      </w:r>
    </w:p>
    <w:p w14:paraId="238E393C" w14:textId="77777777" w:rsidR="007350A0" w:rsidRPr="00564A68" w:rsidRDefault="007350A0" w:rsidP="007350A0">
      <w:pPr>
        <w:pStyle w:val="ListParagraph"/>
        <w:rPr>
          <w:color w:val="0070C0"/>
          <w:szCs w:val="24"/>
          <w:highlight w:val="yellow"/>
        </w:rPr>
      </w:pPr>
    </w:p>
    <w:p w14:paraId="592A6465" w14:textId="1F0D7A5F" w:rsidR="007350A0" w:rsidRPr="00564A68" w:rsidRDefault="007350A0" w:rsidP="007350A0">
      <w:pPr>
        <w:pStyle w:val="ListParagraph"/>
        <w:numPr>
          <w:ilvl w:val="2"/>
          <w:numId w:val="9"/>
        </w:numPr>
        <w:rPr>
          <w:color w:val="0070C0"/>
          <w:szCs w:val="24"/>
          <w:highlight w:val="yellow"/>
        </w:rPr>
      </w:pPr>
      <w:r w:rsidRPr="00564A68">
        <w:rPr>
          <w:color w:val="0070C0"/>
          <w:szCs w:val="24"/>
          <w:highlight w:val="yellow"/>
        </w:rPr>
        <w:t xml:space="preserve">Inactive: Inactive status indicates that the </w:t>
      </w:r>
      <w:r w:rsidRPr="00564A68">
        <w:rPr>
          <w:color w:val="0070C0"/>
          <w:szCs w:val="24"/>
          <w:highlight w:val="yellow"/>
        </w:rPr>
        <w:t>institution intends to reinstate the program</w:t>
      </w:r>
      <w:r w:rsidRPr="00564A68">
        <w:rPr>
          <w:color w:val="0070C0"/>
          <w:szCs w:val="24"/>
          <w:highlight w:val="yellow"/>
        </w:rPr>
        <w:t xml:space="preserve"> </w:t>
      </w:r>
      <w:proofErr w:type="spellStart"/>
      <w:r w:rsidRPr="00564A68">
        <w:rPr>
          <w:color w:val="0070C0"/>
          <w:szCs w:val="24"/>
          <w:highlight w:val="yellow"/>
        </w:rPr>
        <w:t>to</w:t>
      </w:r>
      <w:proofErr w:type="spellEnd"/>
      <w:r w:rsidRPr="00564A68">
        <w:rPr>
          <w:color w:val="0070C0"/>
          <w:szCs w:val="24"/>
          <w:highlight w:val="yellow"/>
        </w:rPr>
        <w:t xml:space="preserve"> active status within five years. </w:t>
      </w:r>
      <w:r w:rsidRPr="00564A68">
        <w:rPr>
          <w:szCs w:val="24"/>
          <w:highlight w:val="yellow"/>
        </w:rPr>
        <w:t>While a program is on inactive status, no students will</w:t>
      </w:r>
      <w:r w:rsidRPr="00564A68">
        <w:rPr>
          <w:spacing w:val="-29"/>
          <w:szCs w:val="24"/>
          <w:highlight w:val="yellow"/>
        </w:rPr>
        <w:t xml:space="preserve"> </w:t>
      </w:r>
      <w:r w:rsidRPr="00564A68">
        <w:rPr>
          <w:szCs w:val="24"/>
          <w:highlight w:val="yellow"/>
        </w:rPr>
        <w:t>be</w:t>
      </w:r>
      <w:r w:rsidRPr="00564A68">
        <w:rPr>
          <w:spacing w:val="-6"/>
          <w:szCs w:val="24"/>
          <w:highlight w:val="yellow"/>
        </w:rPr>
        <w:t xml:space="preserve"> </w:t>
      </w:r>
      <w:r w:rsidRPr="00564A68">
        <w:rPr>
          <w:szCs w:val="24"/>
          <w:highlight w:val="yellow"/>
        </w:rPr>
        <w:t>admitted</w:t>
      </w:r>
      <w:r w:rsidRPr="00564A68">
        <w:rPr>
          <w:color w:val="0070C0"/>
          <w:szCs w:val="24"/>
          <w:highlight w:val="yellow"/>
        </w:rPr>
        <w:t>, though current enrollees may be taught out.</w:t>
      </w:r>
    </w:p>
    <w:p w14:paraId="1D72D38C" w14:textId="77777777" w:rsidR="007350A0" w:rsidRPr="00564A68" w:rsidRDefault="007350A0" w:rsidP="007350A0">
      <w:pPr>
        <w:pStyle w:val="ListParagraph"/>
        <w:ind w:left="1800" w:firstLine="0"/>
        <w:rPr>
          <w:color w:val="0070C0"/>
          <w:szCs w:val="24"/>
          <w:highlight w:val="yellow"/>
        </w:rPr>
      </w:pPr>
    </w:p>
    <w:p w14:paraId="3A1BDDD8" w14:textId="715FC00C" w:rsidR="00687939" w:rsidRPr="00564A68" w:rsidRDefault="004E0CF5" w:rsidP="004E0CF5">
      <w:pPr>
        <w:pStyle w:val="ListParagraph"/>
        <w:numPr>
          <w:ilvl w:val="2"/>
          <w:numId w:val="9"/>
        </w:numPr>
        <w:rPr>
          <w:color w:val="0070C0"/>
          <w:szCs w:val="24"/>
          <w:highlight w:val="yellow"/>
        </w:rPr>
      </w:pPr>
      <w:r w:rsidRPr="00564A68">
        <w:rPr>
          <w:color w:val="0070C0"/>
          <w:szCs w:val="24"/>
          <w:highlight w:val="yellow"/>
        </w:rPr>
        <w:t>Moved</w:t>
      </w:r>
      <w:r w:rsidR="007350A0" w:rsidRPr="00564A68">
        <w:rPr>
          <w:color w:val="0070C0"/>
          <w:szCs w:val="24"/>
          <w:highlight w:val="yellow"/>
        </w:rPr>
        <w:t>: Moved status is assigned by ACHE staff for archival reasons to keep track of programs that have changed CIP code or IPEDS level. The program at the new code or level retains active status. New students are enrolled in the active program, though existing students may be taught out from the moved program.</w:t>
      </w:r>
      <w:r w:rsidR="00687939" w:rsidRPr="00564A68">
        <w:rPr>
          <w:color w:val="0070C0"/>
          <w:szCs w:val="24"/>
          <w:highlight w:val="yellow"/>
        </w:rPr>
        <w:t xml:space="preserve">  </w:t>
      </w:r>
    </w:p>
    <w:p w14:paraId="5A1A697B" w14:textId="77777777" w:rsidR="00687939" w:rsidRPr="00687939" w:rsidRDefault="00687939" w:rsidP="00687939">
      <w:pPr>
        <w:pStyle w:val="ListParagraph"/>
        <w:rPr>
          <w:color w:val="0070C0"/>
          <w:szCs w:val="24"/>
        </w:rPr>
      </w:pPr>
    </w:p>
    <w:p w14:paraId="424D6E7F" w14:textId="366BCA06" w:rsidR="00687939" w:rsidRDefault="00687939" w:rsidP="00687939">
      <w:pPr>
        <w:pStyle w:val="ListParagraph"/>
        <w:numPr>
          <w:ilvl w:val="1"/>
          <w:numId w:val="9"/>
        </w:numPr>
        <w:rPr>
          <w:color w:val="0070C0"/>
          <w:szCs w:val="24"/>
        </w:rPr>
      </w:pPr>
      <w:r w:rsidRPr="00FB7D7B">
        <w:rPr>
          <w:color w:val="0070C0"/>
          <w:szCs w:val="24"/>
        </w:rPr>
        <w:t xml:space="preserve">Program Title: A name given by an institution to </w:t>
      </w:r>
      <w:r w:rsidR="00A6731E" w:rsidRPr="00FB7D7B">
        <w:rPr>
          <w:color w:val="0070C0"/>
          <w:szCs w:val="24"/>
        </w:rPr>
        <w:t xml:space="preserve">describe a program’s specific field of study and which is </w:t>
      </w:r>
      <w:r w:rsidRPr="00FB7D7B">
        <w:rPr>
          <w:color w:val="0070C0"/>
          <w:szCs w:val="24"/>
        </w:rPr>
        <w:t xml:space="preserve">used </w:t>
      </w:r>
      <w:r w:rsidR="00A6731E" w:rsidRPr="00FB7D7B">
        <w:rPr>
          <w:color w:val="0070C0"/>
          <w:szCs w:val="24"/>
        </w:rPr>
        <w:t xml:space="preserve">alongside nomenclature </w:t>
      </w:r>
      <w:r w:rsidRPr="00FB7D7B">
        <w:rPr>
          <w:color w:val="0070C0"/>
          <w:szCs w:val="24"/>
        </w:rPr>
        <w:t>in official records of the award, such as in student transcripts. The program title should accurately reflect the content</w:t>
      </w:r>
      <w:r w:rsidRPr="00687939">
        <w:rPr>
          <w:color w:val="0070C0"/>
          <w:szCs w:val="24"/>
        </w:rPr>
        <w:t xml:space="preserve"> of instruction and therefore should closely correspond to the standardized name within the Classification of Instructional Programs (CIP)</w:t>
      </w:r>
      <w:r w:rsidR="00A6731E">
        <w:rPr>
          <w:color w:val="0070C0"/>
          <w:szCs w:val="24"/>
        </w:rPr>
        <w:t xml:space="preserve"> Code list</w:t>
      </w:r>
      <w:r w:rsidRPr="00687939">
        <w:rPr>
          <w:color w:val="0070C0"/>
          <w:szCs w:val="24"/>
        </w:rPr>
        <w:t xml:space="preserve">. </w:t>
      </w:r>
    </w:p>
    <w:p w14:paraId="7D221910" w14:textId="77777777" w:rsidR="001B4E19" w:rsidRPr="001B4E19" w:rsidRDefault="001B4E19" w:rsidP="001B4E19">
      <w:pPr>
        <w:pStyle w:val="ListParagraph"/>
        <w:rPr>
          <w:color w:val="0070C0"/>
          <w:szCs w:val="24"/>
        </w:rPr>
      </w:pPr>
    </w:p>
    <w:p w14:paraId="60321A26" w14:textId="53AA3E5A" w:rsidR="001B4E19" w:rsidRPr="00FB7D7B" w:rsidRDefault="001B4E19" w:rsidP="00687939">
      <w:pPr>
        <w:pStyle w:val="ListParagraph"/>
        <w:numPr>
          <w:ilvl w:val="1"/>
          <w:numId w:val="9"/>
        </w:numPr>
        <w:rPr>
          <w:color w:val="0070C0"/>
          <w:szCs w:val="24"/>
        </w:rPr>
      </w:pPr>
      <w:r w:rsidRPr="00FB7D7B">
        <w:rPr>
          <w:color w:val="0070C0"/>
          <w:szCs w:val="24"/>
        </w:rPr>
        <w:t xml:space="preserve">Programs that Lead to </w:t>
      </w:r>
      <w:r w:rsidR="00BF302B" w:rsidRPr="00FB7D7B">
        <w:rPr>
          <w:color w:val="0070C0"/>
          <w:szCs w:val="24"/>
        </w:rPr>
        <w:t>Professional Educator</w:t>
      </w:r>
      <w:r w:rsidRPr="00FB7D7B">
        <w:rPr>
          <w:color w:val="0070C0"/>
          <w:szCs w:val="24"/>
        </w:rPr>
        <w:t xml:space="preserve"> Certification: Academic degree programs at the baccalaureate, master’s</w:t>
      </w:r>
      <w:r w:rsidR="00BF302B" w:rsidRPr="00FB7D7B">
        <w:rPr>
          <w:color w:val="0070C0"/>
          <w:szCs w:val="24"/>
        </w:rPr>
        <w:t>,</w:t>
      </w:r>
      <w:r w:rsidRPr="00FB7D7B">
        <w:rPr>
          <w:color w:val="0070C0"/>
          <w:szCs w:val="24"/>
        </w:rPr>
        <w:t xml:space="preserve"> or education specialist level, that receive authorization from the Alabama State Board of Education and are considered “Approved Programs,” as defined under Alabama Administrative Code §290-3-3-.01. </w:t>
      </w:r>
    </w:p>
    <w:p w14:paraId="1D4F1F11" w14:textId="77777777" w:rsidR="00687939" w:rsidRPr="00687939" w:rsidRDefault="00687939" w:rsidP="00687939">
      <w:pPr>
        <w:pStyle w:val="ListParagraph"/>
        <w:rPr>
          <w:color w:val="0070C0"/>
          <w:szCs w:val="24"/>
        </w:rPr>
      </w:pPr>
    </w:p>
    <w:p w14:paraId="4DB58460" w14:textId="5B0A20E5" w:rsidR="0065344E" w:rsidRPr="00C44466" w:rsidRDefault="00DB7E2A" w:rsidP="00935510">
      <w:pPr>
        <w:pStyle w:val="ListParagraph"/>
        <w:numPr>
          <w:ilvl w:val="1"/>
          <w:numId w:val="9"/>
        </w:numPr>
        <w:rPr>
          <w:szCs w:val="24"/>
        </w:rPr>
      </w:pPr>
      <w:r w:rsidRPr="00C44466">
        <w:rPr>
          <w:color w:val="0070C0"/>
          <w:szCs w:val="24"/>
        </w:rPr>
        <w:t>“Reasonable”</w:t>
      </w:r>
      <w:r w:rsidR="00687939" w:rsidRPr="00C44466">
        <w:rPr>
          <w:color w:val="0070C0"/>
          <w:szCs w:val="24"/>
        </w:rPr>
        <w:t xml:space="preserve">: </w:t>
      </w:r>
      <w:r w:rsidR="00687939" w:rsidRPr="00C44466">
        <w:rPr>
          <w:szCs w:val="24"/>
        </w:rPr>
        <w:t xml:space="preserve">A reasonable extension or alteration of an existing </w:t>
      </w:r>
      <w:commentRangeStart w:id="3"/>
      <w:r w:rsidR="00687939" w:rsidRPr="00C44466">
        <w:rPr>
          <w:strike/>
          <w:color w:val="FF0000"/>
          <w:szCs w:val="24"/>
        </w:rPr>
        <w:t>unit or</w:t>
      </w:r>
      <w:r w:rsidR="00687939" w:rsidRPr="00C44466">
        <w:rPr>
          <w:color w:val="FF0000"/>
          <w:szCs w:val="24"/>
        </w:rPr>
        <w:t xml:space="preserve"> </w:t>
      </w:r>
      <w:commentRangeEnd w:id="3"/>
      <w:r w:rsidR="00A6731E">
        <w:rPr>
          <w:rStyle w:val="CommentReference"/>
        </w:rPr>
        <w:commentReference w:id="3"/>
      </w:r>
      <w:r w:rsidR="00687939" w:rsidRPr="00C44466">
        <w:rPr>
          <w:szCs w:val="24"/>
        </w:rPr>
        <w:t>program of instruction is a modification</w:t>
      </w:r>
      <w:r w:rsidR="00687939" w:rsidRPr="00C44466">
        <w:rPr>
          <w:spacing w:val="-51"/>
          <w:szCs w:val="24"/>
        </w:rPr>
        <w:t xml:space="preserve"> </w:t>
      </w:r>
      <w:r w:rsidR="00687939" w:rsidRPr="00C44466">
        <w:rPr>
          <w:szCs w:val="24"/>
        </w:rPr>
        <w:t xml:space="preserve">which does not change the essential character, integrity, or objectives of the </w:t>
      </w:r>
      <w:r w:rsidR="00687939" w:rsidRPr="00C44466">
        <w:rPr>
          <w:strike/>
          <w:color w:val="FF0000"/>
          <w:szCs w:val="24"/>
        </w:rPr>
        <w:t>unit</w:t>
      </w:r>
      <w:r w:rsidR="00687939" w:rsidRPr="00C44466">
        <w:rPr>
          <w:strike/>
          <w:color w:val="FF0000"/>
          <w:spacing w:val="-20"/>
          <w:szCs w:val="24"/>
        </w:rPr>
        <w:t xml:space="preserve"> </w:t>
      </w:r>
      <w:r w:rsidR="00687939" w:rsidRPr="00C44466">
        <w:rPr>
          <w:strike/>
          <w:color w:val="FF0000"/>
          <w:szCs w:val="24"/>
        </w:rPr>
        <w:t>or</w:t>
      </w:r>
      <w:r w:rsidR="00687939" w:rsidRPr="00C44466">
        <w:rPr>
          <w:color w:val="FF0000"/>
          <w:spacing w:val="-5"/>
          <w:szCs w:val="24"/>
        </w:rPr>
        <w:t xml:space="preserve"> </w:t>
      </w:r>
      <w:r w:rsidR="00687939" w:rsidRPr="00C44466">
        <w:rPr>
          <w:szCs w:val="24"/>
        </w:rPr>
        <w:t xml:space="preserve">program. </w:t>
      </w:r>
      <w:r w:rsidR="00687939" w:rsidRPr="00C44466">
        <w:rPr>
          <w:strike/>
          <w:color w:val="FF0000"/>
          <w:szCs w:val="24"/>
        </w:rPr>
        <w:t>Such modifications do not create new units or programs</w:t>
      </w:r>
      <w:r w:rsidR="00687939" w:rsidRPr="00C44466">
        <w:rPr>
          <w:strike/>
          <w:color w:val="FF0000"/>
          <w:spacing w:val="-28"/>
          <w:szCs w:val="24"/>
        </w:rPr>
        <w:t xml:space="preserve"> </w:t>
      </w:r>
      <w:r w:rsidR="00687939" w:rsidRPr="00C44466">
        <w:rPr>
          <w:strike/>
          <w:color w:val="FF0000"/>
          <w:szCs w:val="24"/>
        </w:rPr>
        <w:t>of</w:t>
      </w:r>
      <w:r w:rsidR="00687939" w:rsidRPr="00C44466">
        <w:rPr>
          <w:strike/>
          <w:color w:val="FF0000"/>
          <w:spacing w:val="-5"/>
          <w:szCs w:val="24"/>
        </w:rPr>
        <w:t xml:space="preserve"> </w:t>
      </w:r>
      <w:r w:rsidR="00687939" w:rsidRPr="00C44466">
        <w:rPr>
          <w:strike/>
          <w:color w:val="FF0000"/>
          <w:szCs w:val="24"/>
        </w:rPr>
        <w:t xml:space="preserve">instruction. Reasonable extensions and alterations of existing programs are defined as </w:t>
      </w:r>
      <w:r w:rsidR="00687939" w:rsidRPr="00C44466">
        <w:rPr>
          <w:strike/>
          <w:color w:val="FF0000"/>
          <w:szCs w:val="24"/>
          <w:u w:val="single"/>
        </w:rPr>
        <w:t>substantive</w:t>
      </w:r>
      <w:r w:rsidR="00687939" w:rsidRPr="00C44466">
        <w:rPr>
          <w:strike/>
          <w:color w:val="FF0000"/>
          <w:spacing w:val="-10"/>
          <w:szCs w:val="24"/>
          <w:u w:val="single"/>
        </w:rPr>
        <w:t xml:space="preserve"> </w:t>
      </w:r>
      <w:r w:rsidR="00687939" w:rsidRPr="00C44466">
        <w:rPr>
          <w:strike/>
          <w:color w:val="FF0000"/>
          <w:szCs w:val="24"/>
          <w:u w:val="single"/>
        </w:rPr>
        <w:t>or</w:t>
      </w:r>
      <w:r w:rsidR="00687939" w:rsidRPr="00C44466">
        <w:rPr>
          <w:strike/>
          <w:color w:val="FF0000"/>
          <w:spacing w:val="-9"/>
          <w:szCs w:val="24"/>
          <w:u w:val="single"/>
        </w:rPr>
        <w:t xml:space="preserve"> </w:t>
      </w:r>
      <w:r w:rsidR="00687939" w:rsidRPr="00C44466">
        <w:rPr>
          <w:strike/>
          <w:color w:val="FF0000"/>
          <w:szCs w:val="24"/>
          <w:u w:val="single"/>
        </w:rPr>
        <w:t>non-substantive</w:t>
      </w:r>
      <w:r w:rsidR="00687939" w:rsidRPr="00C44466">
        <w:rPr>
          <w:strike/>
          <w:color w:val="FF0000"/>
          <w:szCs w:val="24"/>
        </w:rPr>
        <w:t xml:space="preserve">. Substantive changes that are determined by the staff not to be “reasonable” extensions or alterations will be submitted to the Commission for action, either as an extension or alteration or as a new program of instruction. Those considered to be “reasonable” require notification to the </w:t>
      </w:r>
      <w:r w:rsidR="00687939" w:rsidRPr="00C44466">
        <w:rPr>
          <w:strike/>
          <w:color w:val="FF0000"/>
          <w:szCs w:val="24"/>
        </w:rPr>
        <w:lastRenderedPageBreak/>
        <w:t>Commission by information item prior to implementation. (From Operational Definitions adopted by the Commission on</w:t>
      </w:r>
      <w:r w:rsidR="00687939" w:rsidRPr="00C44466">
        <w:rPr>
          <w:strike/>
          <w:color w:val="FF0000"/>
          <w:spacing w:val="-3"/>
          <w:szCs w:val="24"/>
        </w:rPr>
        <w:t xml:space="preserve"> </w:t>
      </w:r>
      <w:r w:rsidR="00687939" w:rsidRPr="00C44466">
        <w:rPr>
          <w:strike/>
          <w:color w:val="FF0000"/>
          <w:szCs w:val="24"/>
        </w:rPr>
        <w:t>8/19/94.)</w:t>
      </w:r>
    </w:p>
    <w:p w14:paraId="2693592B" w14:textId="1E5C1715" w:rsidR="0065344E" w:rsidRDefault="00B118E4" w:rsidP="00935510">
      <w:pPr>
        <w:rPr>
          <w:szCs w:val="24"/>
        </w:rPr>
      </w:pPr>
      <w:r>
        <w:rPr>
          <w:szCs w:val="24"/>
        </w:rPr>
        <w:pict w14:anchorId="4DEE4BDB">
          <v:rect id="_x0000_i1025" style="width:0;height:1.5pt" o:hralign="center" o:hrstd="t" o:hr="t" fillcolor="#a0a0a0" stroked="f"/>
        </w:pict>
      </w:r>
    </w:p>
    <w:p w14:paraId="2627446A" w14:textId="7AE56008" w:rsidR="0065344E" w:rsidRPr="00D62433" w:rsidRDefault="0065344E" w:rsidP="0065344E">
      <w:pPr>
        <w:pStyle w:val="ListParagraph"/>
        <w:numPr>
          <w:ilvl w:val="0"/>
          <w:numId w:val="9"/>
        </w:numPr>
        <w:rPr>
          <w:b/>
          <w:bCs/>
          <w:color w:val="0070C0"/>
          <w:szCs w:val="24"/>
        </w:rPr>
      </w:pPr>
      <w:r w:rsidRPr="00E2386D">
        <w:rPr>
          <w:b/>
          <w:bCs/>
          <w:szCs w:val="24"/>
        </w:rPr>
        <w:t xml:space="preserve">     </w:t>
      </w:r>
      <w:r w:rsidR="001F3202" w:rsidRPr="00FB7D7B">
        <w:rPr>
          <w:b/>
          <w:bCs/>
          <w:szCs w:val="24"/>
        </w:rPr>
        <w:t xml:space="preserve">Reasonable Extensions and Alterations of </w:t>
      </w:r>
      <w:r w:rsidRPr="00FB7D7B">
        <w:rPr>
          <w:b/>
          <w:bCs/>
          <w:szCs w:val="24"/>
        </w:rPr>
        <w:t>Existing Degree Programs</w:t>
      </w:r>
      <w:r w:rsidR="00D62433" w:rsidRPr="00FB7D7B">
        <w:rPr>
          <w:b/>
          <w:bCs/>
          <w:szCs w:val="24"/>
        </w:rPr>
        <w:t xml:space="preserve">. </w:t>
      </w:r>
      <w:r w:rsidR="00D62433" w:rsidRPr="00FB7D7B">
        <w:rPr>
          <w:szCs w:val="24"/>
        </w:rPr>
        <w:t>Reasonable</w:t>
      </w:r>
      <w:r w:rsidR="00D62433" w:rsidRPr="00D62433">
        <w:rPr>
          <w:szCs w:val="24"/>
        </w:rPr>
        <w:t xml:space="preserve"> extensions and alterations of existing </w:t>
      </w:r>
      <w:r w:rsidR="00D62433">
        <w:rPr>
          <w:szCs w:val="24"/>
        </w:rPr>
        <w:t xml:space="preserve">degree </w:t>
      </w:r>
      <w:r w:rsidR="00D62433" w:rsidRPr="00D62433">
        <w:rPr>
          <w:szCs w:val="24"/>
        </w:rPr>
        <w:t xml:space="preserve">programs </w:t>
      </w:r>
      <w:r w:rsidR="00D62433">
        <w:rPr>
          <w:szCs w:val="24"/>
        </w:rPr>
        <w:t xml:space="preserve">may be considered </w:t>
      </w:r>
      <w:r w:rsidR="00D62433" w:rsidRPr="00D62433">
        <w:rPr>
          <w:strike/>
          <w:color w:val="FF0000"/>
          <w:szCs w:val="24"/>
        </w:rPr>
        <w:t>substantive</w:t>
      </w:r>
      <w:r w:rsidR="00D62433">
        <w:rPr>
          <w:szCs w:val="24"/>
        </w:rPr>
        <w:t xml:space="preserve"> </w:t>
      </w:r>
      <w:r w:rsidR="00D62433" w:rsidRPr="00D62433">
        <w:rPr>
          <w:color w:val="0070C0"/>
          <w:szCs w:val="24"/>
        </w:rPr>
        <w:t>substantive—requiring approval, substantive—requiring notification,</w:t>
      </w:r>
      <w:r w:rsidR="00D62433">
        <w:rPr>
          <w:szCs w:val="24"/>
        </w:rPr>
        <w:t xml:space="preserve"> or non-substantive</w:t>
      </w:r>
      <w:r w:rsidR="00D62433" w:rsidRPr="00D62433">
        <w:rPr>
          <w:szCs w:val="24"/>
        </w:rPr>
        <w:t>.</w:t>
      </w:r>
      <w:r w:rsidR="00D62433">
        <w:rPr>
          <w:szCs w:val="24"/>
        </w:rPr>
        <w:t xml:space="preserve"> </w:t>
      </w:r>
      <w:r w:rsidR="00D62433" w:rsidRPr="009D5EE8">
        <w:rPr>
          <w:szCs w:val="24"/>
        </w:rPr>
        <w:t xml:space="preserve">It is recommended that institutions consult </w:t>
      </w:r>
      <w:r w:rsidR="00D62433">
        <w:rPr>
          <w:szCs w:val="24"/>
        </w:rPr>
        <w:t>ACHE</w:t>
      </w:r>
      <w:r w:rsidR="00D62433" w:rsidRPr="009D5EE8">
        <w:rPr>
          <w:szCs w:val="24"/>
        </w:rPr>
        <w:t xml:space="preserve"> staff prior to submitting </w:t>
      </w:r>
      <w:r w:rsidR="00D62433" w:rsidRPr="009D5EE8">
        <w:rPr>
          <w:color w:val="0070C0"/>
          <w:szCs w:val="24"/>
        </w:rPr>
        <w:t>documentation</w:t>
      </w:r>
      <w:r w:rsidR="00D62433" w:rsidRPr="009D5EE8">
        <w:rPr>
          <w:szCs w:val="24"/>
        </w:rPr>
        <w:t xml:space="preserve"> if there is</w:t>
      </w:r>
      <w:r w:rsidR="00D62433" w:rsidRPr="009D5EE8">
        <w:rPr>
          <w:spacing w:val="-51"/>
          <w:szCs w:val="24"/>
        </w:rPr>
        <w:t xml:space="preserve"> </w:t>
      </w:r>
      <w:r w:rsidR="00D62433" w:rsidRPr="009D5EE8">
        <w:rPr>
          <w:szCs w:val="24"/>
        </w:rPr>
        <w:t>a question regarding whether the proposed extension or</w:t>
      </w:r>
      <w:r w:rsidR="00D62433" w:rsidRPr="009D5EE8">
        <w:rPr>
          <w:spacing w:val="-54"/>
          <w:szCs w:val="24"/>
        </w:rPr>
        <w:t xml:space="preserve"> </w:t>
      </w:r>
      <w:r w:rsidR="00D62433" w:rsidRPr="009D5EE8">
        <w:rPr>
          <w:szCs w:val="24"/>
        </w:rPr>
        <w:t xml:space="preserve">alteration </w:t>
      </w:r>
      <w:r w:rsidR="00D62433" w:rsidRPr="00AB51F8">
        <w:rPr>
          <w:strike/>
          <w:color w:val="FF0000"/>
          <w:szCs w:val="24"/>
        </w:rPr>
        <w:t xml:space="preserve">is </w:t>
      </w:r>
      <w:r w:rsidR="00D62433" w:rsidRPr="00D62433">
        <w:rPr>
          <w:strike/>
          <w:color w:val="FF0000"/>
          <w:szCs w:val="24"/>
        </w:rPr>
        <w:t>substantive or non-substantive</w:t>
      </w:r>
      <w:r w:rsidR="00D62433">
        <w:rPr>
          <w:szCs w:val="24"/>
        </w:rPr>
        <w:t xml:space="preserve"> </w:t>
      </w:r>
      <w:r w:rsidR="00D62433" w:rsidRPr="009D5EE8">
        <w:rPr>
          <w:color w:val="0070C0"/>
          <w:szCs w:val="24"/>
        </w:rPr>
        <w:t xml:space="preserve">requires Commission approval </w:t>
      </w:r>
      <w:r w:rsidR="00D62433" w:rsidRPr="00D62433">
        <w:rPr>
          <w:color w:val="0070C0"/>
          <w:szCs w:val="24"/>
        </w:rPr>
        <w:t>or notification.</w:t>
      </w:r>
    </w:p>
    <w:p w14:paraId="1717A579" w14:textId="77777777" w:rsidR="006237DE" w:rsidRDefault="006237DE" w:rsidP="006237DE">
      <w:pPr>
        <w:pStyle w:val="ListParagraph"/>
        <w:ind w:left="720" w:firstLine="0"/>
        <w:rPr>
          <w:szCs w:val="24"/>
        </w:rPr>
      </w:pPr>
    </w:p>
    <w:p w14:paraId="4FC1913E" w14:textId="2A8DB5DC" w:rsidR="00025A4D" w:rsidRPr="00DF5900" w:rsidRDefault="0065344E" w:rsidP="00025A4D">
      <w:pPr>
        <w:pStyle w:val="ListParagraph"/>
        <w:numPr>
          <w:ilvl w:val="1"/>
          <w:numId w:val="9"/>
        </w:numPr>
        <w:rPr>
          <w:szCs w:val="24"/>
        </w:rPr>
      </w:pPr>
      <w:r w:rsidRPr="00FB7D7B">
        <w:rPr>
          <w:szCs w:val="24"/>
        </w:rPr>
        <w:t xml:space="preserve">Substantive </w:t>
      </w:r>
      <w:r w:rsidR="00153921" w:rsidRPr="00153921">
        <w:rPr>
          <w:color w:val="0070C0"/>
          <w:szCs w:val="24"/>
          <w:highlight w:val="yellow"/>
        </w:rPr>
        <w:t>Changes to Degrees</w:t>
      </w:r>
      <w:r w:rsidR="00153921" w:rsidRPr="00153921">
        <w:rPr>
          <w:color w:val="0070C0"/>
          <w:szCs w:val="24"/>
        </w:rPr>
        <w:t xml:space="preserve"> </w:t>
      </w:r>
      <w:r w:rsidRPr="00FB7D7B">
        <w:rPr>
          <w:szCs w:val="24"/>
        </w:rPr>
        <w:t>Requiring Approval</w:t>
      </w:r>
      <w:r w:rsidR="001B4E19" w:rsidRPr="00FB7D7B">
        <w:rPr>
          <w:szCs w:val="24"/>
        </w:rPr>
        <w:t xml:space="preserve">: </w:t>
      </w:r>
      <w:r w:rsidR="008D74CD" w:rsidRPr="00FB7D7B">
        <w:rPr>
          <w:color w:val="0070C0"/>
          <w:szCs w:val="24"/>
        </w:rPr>
        <w:t>Certain</w:t>
      </w:r>
      <w:r w:rsidR="001B4E19" w:rsidRPr="00FB7D7B">
        <w:rPr>
          <w:color w:val="0070C0"/>
          <w:szCs w:val="24"/>
        </w:rPr>
        <w:t xml:space="preserve"> extensions or alterations must be approved by the Commission prior to implementation</w:t>
      </w:r>
      <w:r w:rsidR="008D74CD" w:rsidRPr="00FB7D7B">
        <w:rPr>
          <w:color w:val="0070C0"/>
          <w:szCs w:val="24"/>
        </w:rPr>
        <w:t xml:space="preserve"> because </w:t>
      </w:r>
      <w:r w:rsidR="00025A4D" w:rsidRPr="00FB7D7B">
        <w:rPr>
          <w:color w:val="0070C0"/>
          <w:szCs w:val="24"/>
        </w:rPr>
        <w:t>the change to the Academic Program Inventory</w:t>
      </w:r>
      <w:r w:rsidR="008D74CD" w:rsidRPr="00FB7D7B">
        <w:rPr>
          <w:color w:val="0070C0"/>
          <w:szCs w:val="24"/>
        </w:rPr>
        <w:t xml:space="preserve"> is similar in scope to the approval of new programs of instruction, described above at §300-2-1-.03. Unlike new programs of instruction, however, </w:t>
      </w:r>
      <w:r w:rsidR="008D74CD" w:rsidRPr="00DF5900">
        <w:rPr>
          <w:color w:val="0070C0"/>
          <w:szCs w:val="24"/>
        </w:rPr>
        <w:t>these substantive modifications will not require post-implementation monitoring</w:t>
      </w:r>
      <w:r w:rsidR="00BF302B" w:rsidRPr="00DF5900">
        <w:rPr>
          <w:color w:val="0070C0"/>
          <w:szCs w:val="24"/>
        </w:rPr>
        <w:t>:</w:t>
      </w:r>
    </w:p>
    <w:p w14:paraId="0E9D6831" w14:textId="77777777" w:rsidR="00E038A8" w:rsidRPr="00DF5900" w:rsidRDefault="00E038A8" w:rsidP="00E038A8">
      <w:pPr>
        <w:pStyle w:val="ListParagraph"/>
        <w:ind w:left="1080" w:firstLine="0"/>
        <w:rPr>
          <w:szCs w:val="24"/>
        </w:rPr>
      </w:pPr>
    </w:p>
    <w:p w14:paraId="0D72EDA0" w14:textId="69C37CE8" w:rsidR="00D15511" w:rsidRPr="00E038A8" w:rsidRDefault="00E038A8" w:rsidP="00025A4D">
      <w:pPr>
        <w:pStyle w:val="ListParagraph"/>
        <w:numPr>
          <w:ilvl w:val="2"/>
          <w:numId w:val="9"/>
        </w:numPr>
        <w:rPr>
          <w:color w:val="0070C0"/>
          <w:szCs w:val="24"/>
          <w:highlight w:val="yellow"/>
        </w:rPr>
      </w:pPr>
      <w:r w:rsidRPr="00DF5900">
        <w:rPr>
          <w:color w:val="0070C0"/>
          <w:szCs w:val="24"/>
        </w:rPr>
        <w:t>Consolidating</w:t>
      </w:r>
      <w:r w:rsidR="005D42DE" w:rsidRPr="00DF5900">
        <w:rPr>
          <w:color w:val="0070C0"/>
          <w:szCs w:val="24"/>
        </w:rPr>
        <w:t xml:space="preserve"> </w:t>
      </w:r>
      <w:r w:rsidR="00D15511" w:rsidRPr="00DF5900">
        <w:rPr>
          <w:color w:val="0070C0"/>
          <w:szCs w:val="24"/>
        </w:rPr>
        <w:t>P</w:t>
      </w:r>
      <w:r w:rsidR="005D42DE" w:rsidRPr="00DF5900">
        <w:rPr>
          <w:color w:val="0070C0"/>
          <w:szCs w:val="24"/>
        </w:rPr>
        <w:t>rog</w:t>
      </w:r>
      <w:r w:rsidR="006237DE" w:rsidRPr="00DF5900">
        <w:rPr>
          <w:color w:val="0070C0"/>
          <w:szCs w:val="24"/>
        </w:rPr>
        <w:t>ram</w:t>
      </w:r>
      <w:r w:rsidR="005D42DE" w:rsidRPr="00DF5900">
        <w:rPr>
          <w:color w:val="0070C0"/>
          <w:szCs w:val="24"/>
        </w:rPr>
        <w:t>s</w:t>
      </w:r>
      <w:r w:rsidR="00D15511" w:rsidRPr="00DF5900">
        <w:rPr>
          <w:color w:val="0070C0"/>
          <w:szCs w:val="24"/>
        </w:rPr>
        <w:t xml:space="preserve">: Merging two or more degree programs into one consolidated program will result </w:t>
      </w:r>
      <w:r w:rsidR="00025A4D" w:rsidRPr="00DF5900">
        <w:rPr>
          <w:color w:val="0070C0"/>
          <w:szCs w:val="24"/>
        </w:rPr>
        <w:t>in the deletion</w:t>
      </w:r>
      <w:r w:rsidR="00025A4D" w:rsidRPr="00E038A8">
        <w:rPr>
          <w:color w:val="0070C0"/>
          <w:szCs w:val="24"/>
        </w:rPr>
        <w:t xml:space="preserve"> of the existing program(s) w</w:t>
      </w:r>
      <w:r w:rsidR="00D15511" w:rsidRPr="00E038A8">
        <w:rPr>
          <w:color w:val="0070C0"/>
          <w:szCs w:val="24"/>
        </w:rPr>
        <w:t>ithin the Academic Program Inventory</w:t>
      </w:r>
      <w:r w:rsidR="00025A4D" w:rsidRPr="00E038A8">
        <w:rPr>
          <w:color w:val="0070C0"/>
          <w:szCs w:val="24"/>
        </w:rPr>
        <w:t xml:space="preserve"> and may result in a new entry in the Inventory to better reflect the content of the consolidated program</w:t>
      </w:r>
      <w:r w:rsidR="00D15511" w:rsidRPr="00E038A8">
        <w:rPr>
          <w:color w:val="0070C0"/>
          <w:szCs w:val="24"/>
        </w:rPr>
        <w:t>.</w:t>
      </w:r>
      <w:r w:rsidR="00025A4D" w:rsidRPr="00E038A8">
        <w:rPr>
          <w:color w:val="0070C0"/>
          <w:szCs w:val="24"/>
        </w:rPr>
        <w:t xml:space="preserve"> </w:t>
      </w:r>
      <w:r w:rsidR="00D15511" w:rsidRPr="00E038A8">
        <w:rPr>
          <w:color w:val="0070C0"/>
          <w:szCs w:val="24"/>
        </w:rPr>
        <w:t>For a substantive modification to be considered, the following conditions must be met:</w:t>
      </w:r>
    </w:p>
    <w:p w14:paraId="0B9BBA02" w14:textId="77777777" w:rsidR="00E038A8" w:rsidRPr="00E038A8" w:rsidRDefault="00E038A8" w:rsidP="00E038A8">
      <w:pPr>
        <w:pStyle w:val="ListParagraph"/>
        <w:ind w:left="1800" w:firstLine="0"/>
        <w:rPr>
          <w:color w:val="0070C0"/>
          <w:szCs w:val="24"/>
          <w:highlight w:val="yellow"/>
        </w:rPr>
      </w:pPr>
    </w:p>
    <w:p w14:paraId="63D25F1E" w14:textId="5247932D" w:rsidR="00025A4D" w:rsidRPr="00E038A8" w:rsidRDefault="00025A4D" w:rsidP="008D74CD">
      <w:pPr>
        <w:pStyle w:val="ListParagraph"/>
        <w:numPr>
          <w:ilvl w:val="3"/>
          <w:numId w:val="9"/>
        </w:numPr>
        <w:rPr>
          <w:color w:val="0070C0"/>
          <w:szCs w:val="24"/>
        </w:rPr>
      </w:pPr>
      <w:r w:rsidRPr="00E038A8">
        <w:rPr>
          <w:color w:val="0070C0"/>
          <w:szCs w:val="24"/>
        </w:rPr>
        <w:t xml:space="preserve">The proposed modification does not require any additional resources to implement. </w:t>
      </w:r>
    </w:p>
    <w:p w14:paraId="1EE614B2" w14:textId="77777777" w:rsidR="00E038A8" w:rsidRDefault="00E038A8" w:rsidP="00E038A8">
      <w:pPr>
        <w:pStyle w:val="ListParagraph"/>
        <w:ind w:left="1980" w:firstLine="0"/>
        <w:rPr>
          <w:szCs w:val="24"/>
        </w:rPr>
      </w:pPr>
    </w:p>
    <w:p w14:paraId="07852A1C" w14:textId="06B05F8A" w:rsidR="008D74CD" w:rsidRPr="00E038A8" w:rsidRDefault="00025A4D" w:rsidP="008D74CD">
      <w:pPr>
        <w:pStyle w:val="ListParagraph"/>
        <w:numPr>
          <w:ilvl w:val="3"/>
          <w:numId w:val="9"/>
        </w:numPr>
        <w:rPr>
          <w:szCs w:val="24"/>
          <w:highlight w:val="yellow"/>
        </w:rPr>
      </w:pPr>
      <w:commentRangeStart w:id="4"/>
      <w:commentRangeStart w:id="5"/>
      <w:r w:rsidRPr="00E038A8">
        <w:rPr>
          <w:szCs w:val="24"/>
          <w:highlight w:val="yellow"/>
        </w:rPr>
        <w:t xml:space="preserve">The existing program(s) and the consolidated program must have at least </w:t>
      </w:r>
      <w:r w:rsidR="00FB7D7B">
        <w:rPr>
          <w:szCs w:val="24"/>
          <w:highlight w:val="yellow"/>
        </w:rPr>
        <w:t>50%</w:t>
      </w:r>
      <w:r w:rsidRPr="00E038A8">
        <w:rPr>
          <w:szCs w:val="24"/>
          <w:highlight w:val="yellow"/>
        </w:rPr>
        <w:t xml:space="preserve"> of their courses in common</w:t>
      </w:r>
      <w:r w:rsidR="008D74CD" w:rsidRPr="00E038A8">
        <w:rPr>
          <w:szCs w:val="24"/>
          <w:highlight w:val="yellow"/>
        </w:rPr>
        <w:t>.</w:t>
      </w:r>
    </w:p>
    <w:p w14:paraId="6726A1BB" w14:textId="77777777" w:rsidR="00E038A8" w:rsidRPr="00E038A8" w:rsidRDefault="00E038A8" w:rsidP="00E038A8">
      <w:pPr>
        <w:pStyle w:val="ListParagraph"/>
        <w:rPr>
          <w:szCs w:val="24"/>
          <w:highlight w:val="yellow"/>
        </w:rPr>
      </w:pPr>
    </w:p>
    <w:p w14:paraId="5B91102E" w14:textId="2052C2DB" w:rsidR="00E038A8" w:rsidRPr="00E038A8" w:rsidRDefault="00E038A8" w:rsidP="008D74CD">
      <w:pPr>
        <w:pStyle w:val="ListParagraph"/>
        <w:numPr>
          <w:ilvl w:val="3"/>
          <w:numId w:val="9"/>
        </w:numPr>
        <w:rPr>
          <w:szCs w:val="24"/>
          <w:highlight w:val="yellow"/>
        </w:rPr>
      </w:pPr>
      <w:r w:rsidRPr="00E038A8">
        <w:rPr>
          <w:szCs w:val="24"/>
          <w:highlight w:val="yellow"/>
        </w:rPr>
        <w:t xml:space="preserve">If the consolidated program is configured to have options corresponding to the previous degree programs, the options must share </w:t>
      </w:r>
      <w:r w:rsidR="00427946">
        <w:rPr>
          <w:szCs w:val="24"/>
          <w:highlight w:val="yellow"/>
        </w:rPr>
        <w:t>a common set of program courses</w:t>
      </w:r>
      <w:r w:rsidRPr="00E038A8">
        <w:rPr>
          <w:szCs w:val="24"/>
          <w:highlight w:val="yellow"/>
        </w:rPr>
        <w:t xml:space="preserve"> </w:t>
      </w:r>
      <w:r w:rsidR="00427946">
        <w:rPr>
          <w:szCs w:val="24"/>
          <w:highlight w:val="yellow"/>
        </w:rPr>
        <w:t xml:space="preserve">in keeping with the option requirements listed </w:t>
      </w:r>
      <w:r w:rsidR="00DF5900">
        <w:rPr>
          <w:szCs w:val="24"/>
          <w:highlight w:val="yellow"/>
        </w:rPr>
        <w:t xml:space="preserve">in this rule </w:t>
      </w:r>
      <w:r w:rsidR="00427946">
        <w:rPr>
          <w:szCs w:val="24"/>
          <w:highlight w:val="yellow"/>
        </w:rPr>
        <w:t>below under 5(b)(1)</w:t>
      </w:r>
      <w:r w:rsidRPr="00E038A8">
        <w:rPr>
          <w:szCs w:val="24"/>
          <w:highlight w:val="yellow"/>
        </w:rPr>
        <w:t xml:space="preserve">. </w:t>
      </w:r>
      <w:commentRangeEnd w:id="4"/>
      <w:r w:rsidR="00A23974">
        <w:rPr>
          <w:rStyle w:val="CommentReference"/>
        </w:rPr>
        <w:commentReference w:id="4"/>
      </w:r>
      <w:commentRangeEnd w:id="5"/>
      <w:r w:rsidR="000A6910">
        <w:rPr>
          <w:rStyle w:val="CommentReference"/>
        </w:rPr>
        <w:commentReference w:id="5"/>
      </w:r>
    </w:p>
    <w:p w14:paraId="0F993D89" w14:textId="77777777" w:rsidR="00D15511" w:rsidRDefault="00D15511" w:rsidP="00D15511">
      <w:pPr>
        <w:pStyle w:val="ListParagraph"/>
        <w:ind w:left="1800" w:firstLine="0"/>
        <w:rPr>
          <w:szCs w:val="24"/>
        </w:rPr>
      </w:pPr>
    </w:p>
    <w:p w14:paraId="4298EB9A" w14:textId="0BBDCED7" w:rsidR="00D15511" w:rsidRPr="00D15511" w:rsidRDefault="005D42DE" w:rsidP="00D15511">
      <w:pPr>
        <w:pStyle w:val="ListParagraph"/>
        <w:numPr>
          <w:ilvl w:val="2"/>
          <w:numId w:val="9"/>
        </w:numPr>
        <w:rPr>
          <w:szCs w:val="24"/>
        </w:rPr>
      </w:pPr>
      <w:r w:rsidRPr="00DF5900">
        <w:rPr>
          <w:color w:val="0070C0"/>
          <w:szCs w:val="24"/>
        </w:rPr>
        <w:t>S</w:t>
      </w:r>
      <w:r w:rsidR="00E038A8" w:rsidRPr="00DF5900">
        <w:rPr>
          <w:color w:val="0070C0"/>
          <w:szCs w:val="24"/>
        </w:rPr>
        <w:t>eparating</w:t>
      </w:r>
      <w:r w:rsidRPr="00DF5900">
        <w:rPr>
          <w:color w:val="0070C0"/>
          <w:szCs w:val="24"/>
        </w:rPr>
        <w:t xml:space="preserve"> </w:t>
      </w:r>
      <w:r w:rsidR="00D15511" w:rsidRPr="00DF5900">
        <w:rPr>
          <w:color w:val="0070C0"/>
          <w:szCs w:val="24"/>
        </w:rPr>
        <w:t>a P</w:t>
      </w:r>
      <w:r w:rsidRPr="00DF5900">
        <w:rPr>
          <w:color w:val="0070C0"/>
          <w:szCs w:val="24"/>
        </w:rPr>
        <w:t>rog</w:t>
      </w:r>
      <w:r w:rsidR="006237DE" w:rsidRPr="00DF5900">
        <w:rPr>
          <w:color w:val="0070C0"/>
          <w:szCs w:val="24"/>
        </w:rPr>
        <w:t>ram</w:t>
      </w:r>
      <w:r w:rsidR="00D15511" w:rsidRPr="00DF5900">
        <w:rPr>
          <w:color w:val="0070C0"/>
          <w:szCs w:val="24"/>
        </w:rPr>
        <w:t>:</w:t>
      </w:r>
      <w:r w:rsidR="00D15511" w:rsidRPr="00DF5900">
        <w:rPr>
          <w:color w:val="0070C0"/>
        </w:rPr>
        <w:t xml:space="preserve"> </w:t>
      </w:r>
      <w:r w:rsidR="00E038A8">
        <w:rPr>
          <w:color w:val="0070C0"/>
        </w:rPr>
        <w:t>Splitting</w:t>
      </w:r>
      <w:r w:rsidR="00D15511" w:rsidRPr="00D15511">
        <w:rPr>
          <w:color w:val="0070C0"/>
          <w:szCs w:val="24"/>
        </w:rPr>
        <w:t xml:space="preserve"> an existing program into two</w:t>
      </w:r>
      <w:r w:rsidR="00D15511">
        <w:rPr>
          <w:color w:val="0070C0"/>
          <w:szCs w:val="24"/>
        </w:rPr>
        <w:t xml:space="preserve"> </w:t>
      </w:r>
      <w:r w:rsidR="00D15511" w:rsidRPr="00D15511">
        <w:rPr>
          <w:color w:val="0070C0"/>
          <w:szCs w:val="24"/>
        </w:rPr>
        <w:t xml:space="preserve">distinct degree programs will result in </w:t>
      </w:r>
      <w:r w:rsidR="00FA25A7" w:rsidRPr="00FA25A7">
        <w:rPr>
          <w:color w:val="0070C0"/>
          <w:szCs w:val="24"/>
          <w:highlight w:val="yellow"/>
        </w:rPr>
        <w:t>one or more new entries</w:t>
      </w:r>
      <w:r w:rsidR="00D15511" w:rsidRPr="00D15511">
        <w:rPr>
          <w:color w:val="0070C0"/>
          <w:szCs w:val="24"/>
        </w:rPr>
        <w:t xml:space="preserve"> in the Academic Program Inventory, which is typically done </w:t>
      </w:r>
      <w:r w:rsidR="00FB7D7B">
        <w:rPr>
          <w:color w:val="0070C0"/>
          <w:szCs w:val="24"/>
        </w:rPr>
        <w:t xml:space="preserve">by </w:t>
      </w:r>
      <w:r w:rsidR="00D15511" w:rsidRPr="00D15511">
        <w:rPr>
          <w:color w:val="0070C0"/>
          <w:szCs w:val="24"/>
        </w:rPr>
        <w:t xml:space="preserve">proposing a new academic degree program in keeping with </w:t>
      </w:r>
      <w:r w:rsidR="00D15511">
        <w:rPr>
          <w:color w:val="0070C0"/>
          <w:szCs w:val="24"/>
        </w:rPr>
        <w:t xml:space="preserve">§300-2-1-.03 </w:t>
      </w:r>
      <w:r w:rsidR="00D15511" w:rsidRPr="00D15511">
        <w:rPr>
          <w:color w:val="0070C0"/>
          <w:szCs w:val="24"/>
        </w:rPr>
        <w:t>above. For a substantive modification to be considered</w:t>
      </w:r>
      <w:r w:rsidR="00FA25A7">
        <w:rPr>
          <w:color w:val="0070C0"/>
          <w:szCs w:val="24"/>
        </w:rPr>
        <w:t xml:space="preserve"> </w:t>
      </w:r>
      <w:r w:rsidR="00FA25A7" w:rsidRPr="00FA25A7">
        <w:rPr>
          <w:color w:val="0070C0"/>
          <w:szCs w:val="24"/>
          <w:highlight w:val="yellow"/>
        </w:rPr>
        <w:t>instead of a new program proposal</w:t>
      </w:r>
      <w:r w:rsidR="00D15511" w:rsidRPr="00D15511">
        <w:rPr>
          <w:color w:val="0070C0"/>
          <w:szCs w:val="24"/>
        </w:rPr>
        <w:t xml:space="preserve">, both of the following conditions must be met: </w:t>
      </w:r>
    </w:p>
    <w:p w14:paraId="7F934FC7" w14:textId="77777777" w:rsidR="00D15511" w:rsidRPr="00D15511" w:rsidRDefault="00D15511" w:rsidP="00D15511">
      <w:pPr>
        <w:pStyle w:val="ListParagraph"/>
        <w:rPr>
          <w:color w:val="0070C0"/>
          <w:szCs w:val="24"/>
        </w:rPr>
      </w:pPr>
    </w:p>
    <w:p w14:paraId="05B68F3B" w14:textId="6BC7B2BF" w:rsidR="00D15511" w:rsidRPr="008D74CD" w:rsidRDefault="00D15511" w:rsidP="00D15511">
      <w:pPr>
        <w:pStyle w:val="ListParagraph"/>
        <w:numPr>
          <w:ilvl w:val="3"/>
          <w:numId w:val="9"/>
        </w:numPr>
        <w:rPr>
          <w:szCs w:val="24"/>
        </w:rPr>
      </w:pPr>
      <w:r w:rsidRPr="00D15511">
        <w:rPr>
          <w:color w:val="0070C0"/>
          <w:szCs w:val="24"/>
        </w:rPr>
        <w:t xml:space="preserve">The proposed modification does not require any additional resources to implement. </w:t>
      </w:r>
    </w:p>
    <w:p w14:paraId="67213A87" w14:textId="77777777" w:rsidR="008D74CD" w:rsidRPr="00D15511" w:rsidRDefault="008D74CD" w:rsidP="008D74CD">
      <w:pPr>
        <w:pStyle w:val="ListParagraph"/>
        <w:ind w:left="1980" w:firstLine="0"/>
        <w:rPr>
          <w:szCs w:val="24"/>
        </w:rPr>
      </w:pPr>
    </w:p>
    <w:p w14:paraId="28704FDE" w14:textId="284A1326" w:rsidR="00D15511" w:rsidRPr="00D15511" w:rsidRDefault="00D15511" w:rsidP="00D15511">
      <w:pPr>
        <w:pStyle w:val="ListParagraph"/>
        <w:numPr>
          <w:ilvl w:val="3"/>
          <w:numId w:val="9"/>
        </w:numPr>
        <w:rPr>
          <w:szCs w:val="24"/>
        </w:rPr>
      </w:pPr>
      <w:r w:rsidRPr="00D15511">
        <w:rPr>
          <w:color w:val="0070C0"/>
          <w:szCs w:val="24"/>
        </w:rPr>
        <w:t xml:space="preserve">Each of the existing options </w:t>
      </w:r>
      <w:r w:rsidR="00FB7D7B">
        <w:rPr>
          <w:color w:val="0070C0"/>
          <w:szCs w:val="24"/>
        </w:rPr>
        <w:t xml:space="preserve">or tracks </w:t>
      </w:r>
      <w:r w:rsidRPr="00D15511">
        <w:rPr>
          <w:color w:val="0070C0"/>
          <w:szCs w:val="24"/>
        </w:rPr>
        <w:t xml:space="preserve">to be separated </w:t>
      </w:r>
      <w:r w:rsidR="008D74CD">
        <w:rPr>
          <w:color w:val="0070C0"/>
          <w:szCs w:val="24"/>
        </w:rPr>
        <w:t xml:space="preserve">can show that </w:t>
      </w:r>
      <w:r w:rsidR="00FA25A7" w:rsidRPr="00FA25A7">
        <w:rPr>
          <w:color w:val="0070C0"/>
          <w:szCs w:val="24"/>
          <w:highlight w:val="yellow"/>
        </w:rPr>
        <w:t>over the most recent four years it</w:t>
      </w:r>
      <w:r w:rsidR="00FA25A7">
        <w:rPr>
          <w:color w:val="0070C0"/>
          <w:szCs w:val="24"/>
        </w:rPr>
        <w:t xml:space="preserve"> </w:t>
      </w:r>
      <w:r w:rsidR="008D74CD">
        <w:rPr>
          <w:color w:val="0070C0"/>
          <w:szCs w:val="24"/>
        </w:rPr>
        <w:t xml:space="preserve">would exceed </w:t>
      </w:r>
      <w:r w:rsidR="00E038A8">
        <w:rPr>
          <w:color w:val="0070C0"/>
          <w:szCs w:val="24"/>
        </w:rPr>
        <w:t>the</w:t>
      </w:r>
      <w:r w:rsidR="008D74CD">
        <w:rPr>
          <w:color w:val="0070C0"/>
          <w:szCs w:val="24"/>
        </w:rPr>
        <w:t xml:space="preserve"> minimum program viability standard for graduates as defined above in §300-2-1-.04.</w:t>
      </w:r>
      <w:r w:rsidRPr="00D15511">
        <w:rPr>
          <w:color w:val="0070C0"/>
          <w:szCs w:val="24"/>
        </w:rPr>
        <w:t xml:space="preserve">  </w:t>
      </w:r>
    </w:p>
    <w:p w14:paraId="65F2AC25" w14:textId="77B4AE1E" w:rsidR="005D42DE" w:rsidRDefault="005D42DE" w:rsidP="00D15511">
      <w:pPr>
        <w:pStyle w:val="ListParagraph"/>
        <w:ind w:left="1800" w:firstLine="0"/>
        <w:rPr>
          <w:szCs w:val="24"/>
        </w:rPr>
      </w:pPr>
    </w:p>
    <w:p w14:paraId="277B6FB1" w14:textId="2BA0D8A4" w:rsidR="005D42DE" w:rsidRDefault="00E038A8" w:rsidP="005D42DE">
      <w:pPr>
        <w:pStyle w:val="ListParagraph"/>
        <w:numPr>
          <w:ilvl w:val="2"/>
          <w:numId w:val="9"/>
        </w:numPr>
        <w:rPr>
          <w:color w:val="0070C0"/>
          <w:szCs w:val="24"/>
          <w:highlight w:val="yellow"/>
        </w:rPr>
      </w:pPr>
      <w:r w:rsidRPr="0021302D">
        <w:rPr>
          <w:color w:val="0070C0"/>
          <w:szCs w:val="24"/>
          <w:highlight w:val="yellow"/>
        </w:rPr>
        <w:t>Curricular Changes</w:t>
      </w:r>
      <w:r w:rsidR="005D42DE" w:rsidRPr="0021302D">
        <w:rPr>
          <w:color w:val="0070C0"/>
          <w:szCs w:val="24"/>
          <w:highlight w:val="yellow"/>
        </w:rPr>
        <w:t xml:space="preserve"> over 50%</w:t>
      </w:r>
      <w:r w:rsidRPr="0021302D">
        <w:rPr>
          <w:color w:val="0070C0"/>
          <w:szCs w:val="24"/>
          <w:highlight w:val="yellow"/>
        </w:rPr>
        <w:t>: Modifications to existing programs that will affect more than 50% of the curriculum may be considered for approval by the Commissio</w:t>
      </w:r>
      <w:r w:rsidR="0021302D" w:rsidRPr="0021302D">
        <w:rPr>
          <w:color w:val="0070C0"/>
          <w:szCs w:val="24"/>
          <w:highlight w:val="yellow"/>
        </w:rPr>
        <w:t xml:space="preserve">n only if the program exceeds its minimum viability standard for graduates as defined above in §300-2-1-.04. </w:t>
      </w:r>
      <w:commentRangeStart w:id="6"/>
      <w:r w:rsidR="003A19AC" w:rsidRPr="003A19AC">
        <w:rPr>
          <w:szCs w:val="24"/>
        </w:rPr>
        <w:t>I</w:t>
      </w:r>
      <w:r w:rsidR="003A19AC" w:rsidRPr="00766CAB">
        <w:rPr>
          <w:szCs w:val="24"/>
        </w:rPr>
        <w:t xml:space="preserve">f less than one-third of the </w:t>
      </w:r>
      <w:r w:rsidR="003A19AC" w:rsidRPr="00FB7D7B">
        <w:rPr>
          <w:strike/>
          <w:color w:val="FF0000"/>
          <w:szCs w:val="24"/>
        </w:rPr>
        <w:t>major</w:t>
      </w:r>
      <w:r w:rsidR="003A19AC" w:rsidRPr="00766CAB">
        <w:rPr>
          <w:szCs w:val="24"/>
        </w:rPr>
        <w:t xml:space="preserve"> </w:t>
      </w:r>
      <w:r w:rsidR="00FB7D7B">
        <w:rPr>
          <w:color w:val="0070C0"/>
          <w:szCs w:val="24"/>
        </w:rPr>
        <w:t xml:space="preserve">curriculum </w:t>
      </w:r>
      <w:r w:rsidR="003A19AC" w:rsidRPr="00766CAB">
        <w:rPr>
          <w:szCs w:val="24"/>
        </w:rPr>
        <w:t xml:space="preserve">of the proposed extension/alteration is in common with the </w:t>
      </w:r>
      <w:r w:rsidR="00FA25A7" w:rsidRPr="00FB7D7B">
        <w:rPr>
          <w:strike/>
          <w:color w:val="FF0000"/>
          <w:szCs w:val="24"/>
        </w:rPr>
        <w:t>major</w:t>
      </w:r>
      <w:r w:rsidR="00FA25A7" w:rsidRPr="00766CAB">
        <w:rPr>
          <w:szCs w:val="24"/>
        </w:rPr>
        <w:t xml:space="preserve"> </w:t>
      </w:r>
      <w:r w:rsidR="00FA25A7">
        <w:rPr>
          <w:color w:val="0070C0"/>
          <w:szCs w:val="24"/>
        </w:rPr>
        <w:t>curriculum</w:t>
      </w:r>
      <w:r w:rsidR="003A19AC" w:rsidRPr="00766CAB">
        <w:rPr>
          <w:szCs w:val="24"/>
        </w:rPr>
        <w:t xml:space="preserve"> of the existing program(s), the change automatically will be considered a new program</w:t>
      </w:r>
      <w:commentRangeEnd w:id="6"/>
      <w:r w:rsidR="003A19AC">
        <w:rPr>
          <w:rStyle w:val="CommentReference"/>
        </w:rPr>
        <w:commentReference w:id="6"/>
      </w:r>
      <w:r w:rsidR="003A19AC" w:rsidRPr="00766CAB">
        <w:rPr>
          <w:szCs w:val="24"/>
        </w:rPr>
        <w:t>.</w:t>
      </w:r>
      <w:r w:rsidR="0063275C" w:rsidRPr="0063275C">
        <w:rPr>
          <w:szCs w:val="24"/>
          <w:highlight w:val="yellow"/>
        </w:rPr>
        <w:t xml:space="preserve"> </w:t>
      </w:r>
      <w:r w:rsidR="0063275C" w:rsidRPr="0063275C">
        <w:rPr>
          <w:color w:val="0070C0"/>
          <w:szCs w:val="24"/>
          <w:highlight w:val="yellow"/>
        </w:rPr>
        <w:t xml:space="preserve">Institutions are responsible for </w:t>
      </w:r>
      <w:r w:rsidR="00410706">
        <w:rPr>
          <w:color w:val="0070C0"/>
          <w:szCs w:val="24"/>
          <w:highlight w:val="yellow"/>
        </w:rPr>
        <w:t xml:space="preserve">determining the percentage change and </w:t>
      </w:r>
      <w:r w:rsidR="0063275C" w:rsidRPr="0063275C">
        <w:rPr>
          <w:color w:val="0070C0"/>
          <w:szCs w:val="24"/>
          <w:highlight w:val="yellow"/>
        </w:rPr>
        <w:t>submitting documentation comparing the proposed modified curriculum to the existing curriculum.</w:t>
      </w:r>
    </w:p>
    <w:p w14:paraId="791C7C83" w14:textId="77777777" w:rsidR="00333FAD" w:rsidRDefault="00333FAD" w:rsidP="00333FAD">
      <w:pPr>
        <w:pStyle w:val="ListParagraph"/>
        <w:ind w:left="1800" w:firstLine="0"/>
        <w:rPr>
          <w:color w:val="0070C0"/>
          <w:szCs w:val="24"/>
          <w:highlight w:val="yellow"/>
        </w:rPr>
      </w:pPr>
    </w:p>
    <w:p w14:paraId="6CCD68B0" w14:textId="50FDF904" w:rsidR="00333FAD" w:rsidRDefault="00333FAD" w:rsidP="005D42DE">
      <w:pPr>
        <w:pStyle w:val="ListParagraph"/>
        <w:numPr>
          <w:ilvl w:val="2"/>
          <w:numId w:val="9"/>
        </w:numPr>
        <w:rPr>
          <w:color w:val="0070C0"/>
          <w:szCs w:val="24"/>
          <w:highlight w:val="yellow"/>
        </w:rPr>
      </w:pPr>
      <w:commentRangeStart w:id="7"/>
      <w:r>
        <w:rPr>
          <w:color w:val="0070C0"/>
          <w:szCs w:val="24"/>
          <w:highlight w:val="yellow"/>
        </w:rPr>
        <w:t>Certain Changes to Program Length: Commission approval is required when the total credit hours (or equivalent progress measure) increase or decrease by 25% or more, resulting in significant change in students’ time to degree</w:t>
      </w:r>
      <w:commentRangeEnd w:id="7"/>
      <w:r>
        <w:rPr>
          <w:rStyle w:val="CommentReference"/>
        </w:rPr>
        <w:commentReference w:id="7"/>
      </w:r>
      <w:r>
        <w:rPr>
          <w:color w:val="0070C0"/>
          <w:szCs w:val="24"/>
          <w:highlight w:val="yellow"/>
        </w:rPr>
        <w:t xml:space="preserve">. </w:t>
      </w:r>
    </w:p>
    <w:p w14:paraId="53362414" w14:textId="77777777" w:rsidR="0021302D" w:rsidRDefault="0021302D" w:rsidP="0021302D">
      <w:pPr>
        <w:pStyle w:val="ListParagraph"/>
        <w:ind w:left="1800" w:firstLine="0"/>
        <w:rPr>
          <w:color w:val="0070C0"/>
          <w:szCs w:val="24"/>
          <w:highlight w:val="yellow"/>
        </w:rPr>
      </w:pPr>
    </w:p>
    <w:p w14:paraId="4469A689" w14:textId="77777777" w:rsidR="00C179BD" w:rsidRDefault="0021302D" w:rsidP="00C179BD">
      <w:pPr>
        <w:pStyle w:val="ListParagraph"/>
        <w:numPr>
          <w:ilvl w:val="2"/>
          <w:numId w:val="9"/>
        </w:numPr>
        <w:rPr>
          <w:color w:val="0070C0"/>
          <w:szCs w:val="24"/>
          <w:highlight w:val="yellow"/>
        </w:rPr>
      </w:pPr>
      <w:r>
        <w:rPr>
          <w:color w:val="0070C0"/>
          <w:szCs w:val="24"/>
          <w:highlight w:val="yellow"/>
        </w:rPr>
        <w:t>Certain Modifications to Doctoral Programs: Changes in award nomenclature or IPEDS level for doctoral programs will require Commission approval</w:t>
      </w:r>
      <w:r w:rsidR="00BB4892">
        <w:rPr>
          <w:color w:val="0070C0"/>
          <w:szCs w:val="24"/>
          <w:highlight w:val="yellow"/>
        </w:rPr>
        <w:t>, particularly for programs seeking recognition as “research-focused doctorates,” such as the Doctor of Philosophy</w:t>
      </w:r>
      <w:r>
        <w:rPr>
          <w:color w:val="0070C0"/>
          <w:szCs w:val="24"/>
          <w:highlight w:val="yellow"/>
        </w:rPr>
        <w:t xml:space="preserve">. </w:t>
      </w:r>
    </w:p>
    <w:p w14:paraId="2426C0B2" w14:textId="77777777" w:rsidR="00C179BD" w:rsidRPr="00C179BD" w:rsidRDefault="00C179BD" w:rsidP="00C179BD">
      <w:pPr>
        <w:pStyle w:val="ListParagraph"/>
        <w:rPr>
          <w:color w:val="0070C0"/>
          <w:szCs w:val="24"/>
          <w:highlight w:val="yellow"/>
        </w:rPr>
      </w:pPr>
    </w:p>
    <w:p w14:paraId="394AA631" w14:textId="1F886AE5" w:rsidR="00C179BD" w:rsidRPr="00402DC8" w:rsidRDefault="00C179BD" w:rsidP="00C179BD">
      <w:pPr>
        <w:pStyle w:val="ListParagraph"/>
        <w:numPr>
          <w:ilvl w:val="2"/>
          <w:numId w:val="9"/>
        </w:numPr>
        <w:rPr>
          <w:color w:val="0070C0"/>
          <w:szCs w:val="24"/>
          <w:highlight w:val="yellow"/>
        </w:rPr>
      </w:pPr>
      <w:r w:rsidRPr="00C179BD">
        <w:rPr>
          <w:color w:val="0070C0"/>
          <w:szCs w:val="24"/>
          <w:highlight w:val="yellow"/>
        </w:rPr>
        <w:lastRenderedPageBreak/>
        <w:t>Development of Joint Degree Programs: A jo</w:t>
      </w:r>
      <w:commentRangeStart w:id="8"/>
      <w:r w:rsidRPr="00C179BD">
        <w:rPr>
          <w:color w:val="0070C0"/>
          <w:szCs w:val="24"/>
          <w:highlight w:val="yellow"/>
        </w:rPr>
        <w:t xml:space="preserve">int degree program, </w:t>
      </w:r>
      <w:r w:rsidRPr="00C179BD">
        <w:rPr>
          <w:color w:val="0070C0"/>
          <w:highlight w:val="yellow"/>
        </w:rPr>
        <w:t xml:space="preserve">whereby students study at two or more institutions and are awarded a single program completion credential bearing the names, seals and signatures of each of the participating institutions, </w:t>
      </w:r>
      <w:commentRangeEnd w:id="8"/>
      <w:r>
        <w:rPr>
          <w:rStyle w:val="CommentReference"/>
        </w:rPr>
        <w:commentReference w:id="8"/>
      </w:r>
      <w:r w:rsidRPr="00C179BD">
        <w:rPr>
          <w:color w:val="0070C0"/>
        </w:rPr>
        <w:t xml:space="preserve">is considered </w:t>
      </w:r>
      <w:r w:rsidRPr="006C358F">
        <w:t xml:space="preserve">unique and distinguishable from any program offered independently at any one of the </w:t>
      </w:r>
      <w:r w:rsidRPr="00C179BD">
        <w:rPr>
          <w:color w:val="0070C0"/>
        </w:rPr>
        <w:t xml:space="preserve">contributing </w:t>
      </w:r>
      <w:r w:rsidRPr="006C358F">
        <w:t>institutions</w:t>
      </w:r>
      <w:r>
        <w:t xml:space="preserve">. </w:t>
      </w:r>
      <w:r>
        <w:rPr>
          <w:color w:val="0070C0"/>
        </w:rPr>
        <w:t>I</w:t>
      </w:r>
      <w:r w:rsidRPr="00C179BD">
        <w:rPr>
          <w:color w:val="0070C0"/>
        </w:rPr>
        <w:t>nstitution</w:t>
      </w:r>
      <w:r>
        <w:rPr>
          <w:color w:val="0070C0"/>
        </w:rPr>
        <w:t>s</w:t>
      </w:r>
      <w:r w:rsidRPr="00C179BD">
        <w:rPr>
          <w:color w:val="0070C0"/>
        </w:rPr>
        <w:t xml:space="preserve"> should consult with ACHE staff to determine whether the proposed joint degree program should be treated as a new program or as a substantive modification requiring approval. </w:t>
      </w:r>
    </w:p>
    <w:p w14:paraId="06B9C292" w14:textId="77777777" w:rsidR="00402DC8" w:rsidRPr="00402DC8" w:rsidRDefault="00402DC8" w:rsidP="00402DC8">
      <w:pPr>
        <w:pStyle w:val="ListParagraph"/>
        <w:rPr>
          <w:color w:val="0070C0"/>
          <w:szCs w:val="24"/>
          <w:highlight w:val="yellow"/>
        </w:rPr>
      </w:pPr>
    </w:p>
    <w:p w14:paraId="4F79979A" w14:textId="06EBE084" w:rsidR="00402DC8" w:rsidRPr="00C179BD" w:rsidRDefault="00402DC8" w:rsidP="00C179BD">
      <w:pPr>
        <w:pStyle w:val="ListParagraph"/>
        <w:numPr>
          <w:ilvl w:val="2"/>
          <w:numId w:val="9"/>
        </w:numPr>
        <w:rPr>
          <w:color w:val="0070C0"/>
          <w:szCs w:val="24"/>
          <w:highlight w:val="yellow"/>
        </w:rPr>
      </w:pPr>
      <w:commentRangeStart w:id="9"/>
      <w:r>
        <w:rPr>
          <w:color w:val="0070C0"/>
          <w:szCs w:val="24"/>
          <w:highlight w:val="yellow"/>
        </w:rPr>
        <w:t xml:space="preserve">Change of Program Status from Deleted to Active: only available to programs meeting viability standard. Within five years of deletion. </w:t>
      </w:r>
      <w:commentRangeEnd w:id="9"/>
      <w:r>
        <w:rPr>
          <w:rStyle w:val="CommentReference"/>
        </w:rPr>
        <w:commentReference w:id="9"/>
      </w:r>
    </w:p>
    <w:p w14:paraId="26F111FC" w14:textId="188D3EF3" w:rsidR="005D42DE" w:rsidRDefault="005D42DE" w:rsidP="005D42DE">
      <w:pPr>
        <w:rPr>
          <w:szCs w:val="24"/>
        </w:rPr>
      </w:pPr>
    </w:p>
    <w:p w14:paraId="7DB4B4C2" w14:textId="77777777" w:rsidR="000E673A" w:rsidRPr="005D42DE" w:rsidRDefault="000E673A" w:rsidP="005D42DE">
      <w:pPr>
        <w:rPr>
          <w:szCs w:val="24"/>
        </w:rPr>
      </w:pPr>
    </w:p>
    <w:p w14:paraId="682FBA21" w14:textId="1E9581B4" w:rsidR="0065344E" w:rsidRPr="00BB4892" w:rsidRDefault="0065344E" w:rsidP="0065344E">
      <w:pPr>
        <w:pStyle w:val="ListParagraph"/>
        <w:numPr>
          <w:ilvl w:val="1"/>
          <w:numId w:val="9"/>
        </w:numPr>
        <w:rPr>
          <w:szCs w:val="24"/>
        </w:rPr>
      </w:pPr>
      <w:r w:rsidRPr="00BB4892">
        <w:rPr>
          <w:color w:val="0070C0"/>
          <w:szCs w:val="24"/>
        </w:rPr>
        <w:t xml:space="preserve">Substantive </w:t>
      </w:r>
      <w:r w:rsidR="00153921" w:rsidRPr="00153921">
        <w:rPr>
          <w:color w:val="0070C0"/>
          <w:szCs w:val="24"/>
          <w:highlight w:val="yellow"/>
        </w:rPr>
        <w:t>Changes to Degrees</w:t>
      </w:r>
      <w:r w:rsidR="00153921">
        <w:rPr>
          <w:color w:val="0070C0"/>
          <w:szCs w:val="24"/>
        </w:rPr>
        <w:t xml:space="preserve"> </w:t>
      </w:r>
      <w:r w:rsidRPr="00BB4892">
        <w:rPr>
          <w:color w:val="0070C0"/>
          <w:szCs w:val="24"/>
        </w:rPr>
        <w:t>Requiring Notification</w:t>
      </w:r>
      <w:r w:rsidR="00BF302B" w:rsidRPr="00BB4892">
        <w:rPr>
          <w:color w:val="0070C0"/>
          <w:szCs w:val="24"/>
        </w:rPr>
        <w:t xml:space="preserve">: </w:t>
      </w:r>
      <w:r w:rsidR="00BB4892">
        <w:rPr>
          <w:szCs w:val="24"/>
        </w:rPr>
        <w:t>B</w:t>
      </w:r>
      <w:r w:rsidR="00BB4892" w:rsidRPr="00BB4892">
        <w:rPr>
          <w:szCs w:val="24"/>
        </w:rPr>
        <w:t xml:space="preserve">efore any of </w:t>
      </w:r>
      <w:r w:rsidR="00BB4892">
        <w:rPr>
          <w:szCs w:val="24"/>
        </w:rPr>
        <w:t>the following</w:t>
      </w:r>
      <w:r w:rsidR="00BB4892" w:rsidRPr="00BB4892">
        <w:rPr>
          <w:szCs w:val="24"/>
        </w:rPr>
        <w:t xml:space="preserve"> changes may be implemented, they must be presented to the Commission as information items. If supporting documentation verifies that any conditions and requirements are met, the changes will be recognized by the Commission by information item. The Commission staff may request additional information if necessary</w:t>
      </w:r>
      <w:r w:rsidR="00BF302B">
        <w:rPr>
          <w:color w:val="0070C0"/>
          <w:szCs w:val="24"/>
        </w:rPr>
        <w:t>:</w:t>
      </w:r>
    </w:p>
    <w:p w14:paraId="6618E7D8" w14:textId="77777777" w:rsidR="00BB4892" w:rsidRPr="00DF5900" w:rsidRDefault="00BB4892" w:rsidP="00BB4892">
      <w:pPr>
        <w:pStyle w:val="ListParagraph"/>
        <w:ind w:left="1080" w:firstLine="0"/>
        <w:rPr>
          <w:color w:val="0070C0"/>
          <w:szCs w:val="24"/>
        </w:rPr>
      </w:pPr>
    </w:p>
    <w:p w14:paraId="3D0BB24E" w14:textId="0D367250" w:rsidR="0006491A" w:rsidRPr="00DF5900" w:rsidRDefault="00C43386" w:rsidP="005D42DE">
      <w:pPr>
        <w:pStyle w:val="ListParagraph"/>
        <w:numPr>
          <w:ilvl w:val="2"/>
          <w:numId w:val="9"/>
        </w:numPr>
        <w:rPr>
          <w:color w:val="0070C0"/>
          <w:szCs w:val="24"/>
          <w:highlight w:val="yellow"/>
        </w:rPr>
      </w:pPr>
      <w:r w:rsidRPr="00DF5900">
        <w:rPr>
          <w:color w:val="0070C0"/>
          <w:szCs w:val="24"/>
          <w:highlight w:val="yellow"/>
        </w:rPr>
        <w:t xml:space="preserve"> Addition of </w:t>
      </w:r>
      <w:r w:rsidR="0065344E" w:rsidRPr="00DF5900">
        <w:rPr>
          <w:color w:val="0070C0"/>
          <w:szCs w:val="24"/>
          <w:highlight w:val="yellow"/>
        </w:rPr>
        <w:t>Options</w:t>
      </w:r>
      <w:r w:rsidR="0006491A" w:rsidRPr="00DF5900">
        <w:rPr>
          <w:color w:val="0070C0"/>
          <w:szCs w:val="24"/>
          <w:highlight w:val="yellow"/>
        </w:rPr>
        <w:t xml:space="preserve">: </w:t>
      </w:r>
      <w:r w:rsidR="00DD0A64" w:rsidRPr="00DD0A64">
        <w:rPr>
          <w:color w:val="0070C0"/>
          <w:szCs w:val="24"/>
          <w:highlight w:val="yellow"/>
        </w:rPr>
        <w:t xml:space="preserve">Each </w:t>
      </w:r>
      <w:r w:rsidR="00DD0A64">
        <w:rPr>
          <w:color w:val="0070C0"/>
          <w:szCs w:val="24"/>
          <w:highlight w:val="yellow"/>
        </w:rPr>
        <w:t xml:space="preserve">new </w:t>
      </w:r>
      <w:r w:rsidR="00DD0A64" w:rsidRPr="00DD0A64">
        <w:rPr>
          <w:color w:val="0070C0"/>
          <w:szCs w:val="24"/>
          <w:highlight w:val="yellow"/>
        </w:rPr>
        <w:t xml:space="preserve">option must be reviewed by the Commission prior to implementation. </w:t>
      </w:r>
      <w:r w:rsidR="0006491A" w:rsidRPr="00DF5900">
        <w:rPr>
          <w:color w:val="0070C0"/>
          <w:szCs w:val="24"/>
          <w:highlight w:val="yellow"/>
        </w:rPr>
        <w:t xml:space="preserve">An institution may request to add an option or options to an existing degree program under the following circumstances: </w:t>
      </w:r>
    </w:p>
    <w:p w14:paraId="64D9EF09" w14:textId="77777777" w:rsidR="001D457B" w:rsidRPr="00DF5900" w:rsidRDefault="001D457B" w:rsidP="001D457B">
      <w:pPr>
        <w:pStyle w:val="ListParagraph"/>
        <w:ind w:left="1800" w:firstLine="0"/>
        <w:rPr>
          <w:color w:val="0070C0"/>
          <w:szCs w:val="24"/>
          <w:highlight w:val="yellow"/>
        </w:rPr>
      </w:pPr>
    </w:p>
    <w:p w14:paraId="0592C607" w14:textId="04F0F60F" w:rsidR="0006491A" w:rsidRDefault="0006491A" w:rsidP="0006491A">
      <w:pPr>
        <w:pStyle w:val="ListParagraph"/>
        <w:numPr>
          <w:ilvl w:val="3"/>
          <w:numId w:val="9"/>
        </w:numPr>
        <w:rPr>
          <w:szCs w:val="24"/>
          <w:highlight w:val="yellow"/>
        </w:rPr>
      </w:pPr>
      <w:commentRangeStart w:id="10"/>
      <w:r>
        <w:rPr>
          <w:szCs w:val="24"/>
          <w:highlight w:val="yellow"/>
        </w:rPr>
        <w:t xml:space="preserve">The option must be in a field closely related to the existing program. </w:t>
      </w:r>
    </w:p>
    <w:p w14:paraId="732F9140" w14:textId="77777777" w:rsidR="001D457B" w:rsidRDefault="001D457B" w:rsidP="001D457B">
      <w:pPr>
        <w:pStyle w:val="ListParagraph"/>
        <w:ind w:left="1980" w:firstLine="0"/>
        <w:rPr>
          <w:szCs w:val="24"/>
          <w:highlight w:val="yellow"/>
        </w:rPr>
      </w:pPr>
    </w:p>
    <w:p w14:paraId="519A022D" w14:textId="02E4414F" w:rsidR="0006491A" w:rsidRDefault="0006491A" w:rsidP="0006491A">
      <w:pPr>
        <w:pStyle w:val="ListParagraph"/>
        <w:numPr>
          <w:ilvl w:val="3"/>
          <w:numId w:val="9"/>
        </w:numPr>
        <w:rPr>
          <w:szCs w:val="24"/>
          <w:highlight w:val="yellow"/>
        </w:rPr>
      </w:pPr>
      <w:r>
        <w:rPr>
          <w:szCs w:val="24"/>
          <w:highlight w:val="yellow"/>
        </w:rPr>
        <w:t xml:space="preserve">Generally, the option comprises less than half of the total credits required for the existing program. </w:t>
      </w:r>
    </w:p>
    <w:p w14:paraId="6099706A" w14:textId="77777777" w:rsidR="001D457B" w:rsidRPr="001D457B" w:rsidRDefault="001D457B" w:rsidP="001D457B">
      <w:pPr>
        <w:pStyle w:val="ListParagraph"/>
        <w:rPr>
          <w:szCs w:val="24"/>
          <w:highlight w:val="yellow"/>
        </w:rPr>
      </w:pPr>
    </w:p>
    <w:p w14:paraId="3E94EAC1" w14:textId="282EB449" w:rsidR="005D42DE" w:rsidRDefault="0006491A" w:rsidP="0006491A">
      <w:pPr>
        <w:pStyle w:val="ListParagraph"/>
        <w:numPr>
          <w:ilvl w:val="3"/>
          <w:numId w:val="9"/>
        </w:numPr>
        <w:rPr>
          <w:szCs w:val="24"/>
          <w:highlight w:val="yellow"/>
        </w:rPr>
      </w:pPr>
      <w:r>
        <w:rPr>
          <w:szCs w:val="24"/>
          <w:highlight w:val="yellow"/>
        </w:rPr>
        <w:t xml:space="preserve">Generally, the resulting program </w:t>
      </w:r>
      <w:r w:rsidR="001D457B">
        <w:rPr>
          <w:szCs w:val="24"/>
          <w:highlight w:val="yellow"/>
        </w:rPr>
        <w:t>has</w:t>
      </w:r>
      <w:r>
        <w:rPr>
          <w:szCs w:val="24"/>
          <w:highlight w:val="yellow"/>
        </w:rPr>
        <w:t xml:space="preserve"> a </w:t>
      </w:r>
      <w:r w:rsidRPr="00DF5900">
        <w:rPr>
          <w:color w:val="0070C0"/>
          <w:szCs w:val="24"/>
          <w:highlight w:val="yellow"/>
        </w:rPr>
        <w:t>common set of coursework</w:t>
      </w:r>
      <w:r w:rsidR="001D457B" w:rsidRPr="00DF5900">
        <w:rPr>
          <w:color w:val="0070C0"/>
          <w:szCs w:val="24"/>
          <w:highlight w:val="yellow"/>
        </w:rPr>
        <w:t xml:space="preserve"> (“program core”) </w:t>
      </w:r>
      <w:r w:rsidR="001D457B">
        <w:rPr>
          <w:szCs w:val="24"/>
          <w:highlight w:val="yellow"/>
        </w:rPr>
        <w:t xml:space="preserve">that constitutes at least 50% of the required program </w:t>
      </w:r>
      <w:r w:rsidR="00427946">
        <w:rPr>
          <w:szCs w:val="24"/>
          <w:highlight w:val="yellow"/>
        </w:rPr>
        <w:t>credit hours</w:t>
      </w:r>
      <w:r w:rsidR="001D457B">
        <w:rPr>
          <w:szCs w:val="24"/>
          <w:highlight w:val="yellow"/>
        </w:rPr>
        <w:t xml:space="preserve">, </w:t>
      </w:r>
      <w:r w:rsidR="00427946">
        <w:rPr>
          <w:szCs w:val="24"/>
          <w:highlight w:val="yellow"/>
        </w:rPr>
        <w:t>aside from any</w:t>
      </w:r>
      <w:r w:rsidR="001D457B">
        <w:rPr>
          <w:szCs w:val="24"/>
          <w:highlight w:val="yellow"/>
        </w:rPr>
        <w:t xml:space="preserve"> general education </w:t>
      </w:r>
      <w:r w:rsidR="00427946">
        <w:rPr>
          <w:szCs w:val="24"/>
          <w:highlight w:val="yellow"/>
        </w:rPr>
        <w:t>coursework that may be in common</w:t>
      </w:r>
      <w:r>
        <w:rPr>
          <w:szCs w:val="24"/>
          <w:highlight w:val="yellow"/>
        </w:rPr>
        <w:t>. Exceptions may be considered if the institution can present a convincing rationale</w:t>
      </w:r>
      <w:r w:rsidR="00FF233A">
        <w:rPr>
          <w:szCs w:val="24"/>
          <w:highlight w:val="yellow"/>
        </w:rPr>
        <w:t xml:space="preserve"> </w:t>
      </w:r>
      <w:r w:rsidR="001D457B">
        <w:rPr>
          <w:szCs w:val="24"/>
          <w:highlight w:val="yellow"/>
        </w:rPr>
        <w:t xml:space="preserve">that the 50% shared coursework </w:t>
      </w:r>
      <w:r w:rsidR="001D457B">
        <w:rPr>
          <w:szCs w:val="24"/>
          <w:highlight w:val="yellow"/>
        </w:rPr>
        <w:lastRenderedPageBreak/>
        <w:t xml:space="preserve">requirement should be reduced. </w:t>
      </w:r>
      <w:commentRangeEnd w:id="10"/>
      <w:r w:rsidR="00684865">
        <w:rPr>
          <w:rStyle w:val="CommentReference"/>
        </w:rPr>
        <w:commentReference w:id="10"/>
      </w:r>
      <w:r w:rsidR="0063275C">
        <w:rPr>
          <w:szCs w:val="24"/>
          <w:highlight w:val="yellow"/>
        </w:rPr>
        <w:t xml:space="preserve"> </w:t>
      </w:r>
    </w:p>
    <w:p w14:paraId="15158AE5" w14:textId="77777777" w:rsidR="001D457B" w:rsidRPr="00571576" w:rsidRDefault="001D457B" w:rsidP="001D457B">
      <w:pPr>
        <w:pStyle w:val="ListParagraph"/>
        <w:ind w:left="1980" w:firstLine="0"/>
        <w:rPr>
          <w:szCs w:val="24"/>
          <w:highlight w:val="yellow"/>
        </w:rPr>
      </w:pPr>
    </w:p>
    <w:p w14:paraId="557647E4" w14:textId="49BE6748" w:rsidR="005D42DE" w:rsidRPr="0063275C" w:rsidRDefault="005D42DE" w:rsidP="005D42DE">
      <w:pPr>
        <w:pStyle w:val="ListParagraph"/>
        <w:numPr>
          <w:ilvl w:val="2"/>
          <w:numId w:val="9"/>
        </w:numPr>
        <w:rPr>
          <w:color w:val="0070C0"/>
          <w:szCs w:val="24"/>
        </w:rPr>
      </w:pPr>
      <w:r>
        <w:rPr>
          <w:szCs w:val="24"/>
        </w:rPr>
        <w:t xml:space="preserve">Updates to </w:t>
      </w:r>
      <w:r w:rsidR="00427946">
        <w:rPr>
          <w:szCs w:val="24"/>
        </w:rPr>
        <w:t xml:space="preserve">Academic </w:t>
      </w:r>
      <w:r>
        <w:rPr>
          <w:szCs w:val="24"/>
        </w:rPr>
        <w:t>Program Inventory</w:t>
      </w:r>
      <w:r w:rsidR="003A19AC">
        <w:rPr>
          <w:szCs w:val="24"/>
        </w:rPr>
        <w:t xml:space="preserve">: </w:t>
      </w:r>
      <w:r w:rsidR="003A19AC" w:rsidRPr="0063275C">
        <w:rPr>
          <w:color w:val="0070C0"/>
          <w:szCs w:val="24"/>
        </w:rPr>
        <w:t>An institution may request the following changes to how an existing degree program is listed in the Academic Program Inventory:</w:t>
      </w:r>
    </w:p>
    <w:p w14:paraId="21885C52" w14:textId="77777777" w:rsidR="003A19AC" w:rsidRPr="0063275C" w:rsidRDefault="003A19AC" w:rsidP="003A19AC">
      <w:pPr>
        <w:pStyle w:val="ListParagraph"/>
        <w:ind w:left="1800" w:firstLine="0"/>
        <w:rPr>
          <w:color w:val="0070C0"/>
          <w:szCs w:val="24"/>
        </w:rPr>
      </w:pPr>
    </w:p>
    <w:p w14:paraId="1BA85D6B" w14:textId="5B498872" w:rsidR="00BB4892" w:rsidRDefault="001C7AE2" w:rsidP="005D42DE">
      <w:pPr>
        <w:pStyle w:val="ListParagraph"/>
        <w:numPr>
          <w:ilvl w:val="3"/>
          <w:numId w:val="9"/>
        </w:numPr>
        <w:rPr>
          <w:szCs w:val="24"/>
        </w:rPr>
      </w:pPr>
      <w:r>
        <w:rPr>
          <w:szCs w:val="24"/>
        </w:rPr>
        <w:t>Changes in award nomenclature</w:t>
      </w:r>
      <w:r w:rsidR="00BB4892" w:rsidRPr="00BB4892">
        <w:rPr>
          <w:szCs w:val="24"/>
        </w:rPr>
        <w:t xml:space="preserve"> at the same </w:t>
      </w:r>
      <w:r>
        <w:rPr>
          <w:szCs w:val="24"/>
        </w:rPr>
        <w:t xml:space="preserve">IPEDS </w:t>
      </w:r>
      <w:r w:rsidR="00BB4892" w:rsidRPr="00BB4892">
        <w:rPr>
          <w:szCs w:val="24"/>
        </w:rPr>
        <w:t xml:space="preserve">level for </w:t>
      </w:r>
      <w:r w:rsidR="00BB4892">
        <w:rPr>
          <w:szCs w:val="24"/>
        </w:rPr>
        <w:t xml:space="preserve">existing </w:t>
      </w:r>
      <w:r w:rsidR="00BB4892" w:rsidRPr="00BB4892">
        <w:rPr>
          <w:szCs w:val="24"/>
        </w:rPr>
        <w:t>programs listed in the Commission’s Academic Program</w:t>
      </w:r>
      <w:r w:rsidR="00427946">
        <w:rPr>
          <w:szCs w:val="24"/>
        </w:rPr>
        <w:t xml:space="preserve"> Inventory</w:t>
      </w:r>
      <w:r w:rsidR="00BB4892">
        <w:rPr>
          <w:szCs w:val="24"/>
        </w:rPr>
        <w:t xml:space="preserve">, </w:t>
      </w:r>
      <w:r w:rsidR="00BB4892" w:rsidRPr="00BB4892">
        <w:rPr>
          <w:szCs w:val="24"/>
        </w:rPr>
        <w:t xml:space="preserve">provided that no changes in program requirements, content, </w:t>
      </w:r>
      <w:r w:rsidR="00BB4892" w:rsidRPr="007101C8">
        <w:rPr>
          <w:strike/>
          <w:color w:val="FF0000"/>
          <w:szCs w:val="24"/>
        </w:rPr>
        <w:t>and</w:t>
      </w:r>
      <w:r w:rsidR="00BB4892" w:rsidRPr="00BB4892">
        <w:rPr>
          <w:szCs w:val="24"/>
        </w:rPr>
        <w:t xml:space="preserve"> </w:t>
      </w:r>
      <w:r w:rsidR="007101C8" w:rsidRPr="007101C8">
        <w:rPr>
          <w:color w:val="0070C0"/>
          <w:szCs w:val="24"/>
        </w:rPr>
        <w:t>or</w:t>
      </w:r>
      <w:r w:rsidR="007101C8">
        <w:rPr>
          <w:szCs w:val="24"/>
        </w:rPr>
        <w:t xml:space="preserve"> </w:t>
      </w:r>
      <w:r w:rsidR="00BB4892" w:rsidRPr="00BB4892">
        <w:rPr>
          <w:szCs w:val="24"/>
        </w:rPr>
        <w:t>objectives are made</w:t>
      </w:r>
      <w:r w:rsidR="00BB4892" w:rsidRPr="00427946">
        <w:rPr>
          <w:szCs w:val="24"/>
        </w:rPr>
        <w:t>,</w:t>
      </w:r>
      <w:r w:rsidR="00BB4892" w:rsidRPr="00BB4892">
        <w:rPr>
          <w:strike/>
          <w:color w:val="FF0000"/>
          <w:szCs w:val="24"/>
        </w:rPr>
        <w:t xml:space="preserve"> and provided the new nomenclature replaces the current designation</w:t>
      </w:r>
      <w:r w:rsidR="0063275C" w:rsidRPr="0063275C">
        <w:rPr>
          <w:szCs w:val="24"/>
        </w:rPr>
        <w:t xml:space="preserve">, </w:t>
      </w:r>
      <w:r w:rsidR="0063275C">
        <w:rPr>
          <w:szCs w:val="24"/>
        </w:rPr>
        <w:t>except for doctoral awards as noted above</w:t>
      </w:r>
      <w:r w:rsidR="00BB4892" w:rsidRPr="0063275C">
        <w:rPr>
          <w:szCs w:val="24"/>
        </w:rPr>
        <w:t>.</w:t>
      </w:r>
      <w:r w:rsidR="00BB4892" w:rsidRPr="00BB4892">
        <w:rPr>
          <w:szCs w:val="24"/>
        </w:rPr>
        <w:t xml:space="preserve"> Prior to implementation, the institution must present an information item which provides sufficient evidence that the proposed nomenclature is more appropriate than the current designation</w:t>
      </w:r>
      <w:r w:rsidR="00BB4892">
        <w:rPr>
          <w:szCs w:val="24"/>
        </w:rPr>
        <w:t>.</w:t>
      </w:r>
    </w:p>
    <w:p w14:paraId="67691D36" w14:textId="77777777" w:rsidR="001C7AE2" w:rsidRDefault="001C7AE2" w:rsidP="001C7AE2">
      <w:pPr>
        <w:pStyle w:val="ListParagraph"/>
        <w:ind w:left="1980" w:firstLine="0"/>
        <w:rPr>
          <w:szCs w:val="24"/>
        </w:rPr>
      </w:pPr>
    </w:p>
    <w:p w14:paraId="31773FED" w14:textId="1B826989" w:rsidR="005D42DE" w:rsidRDefault="001C7AE2" w:rsidP="005D42DE">
      <w:pPr>
        <w:pStyle w:val="ListParagraph"/>
        <w:numPr>
          <w:ilvl w:val="3"/>
          <w:numId w:val="9"/>
        </w:numPr>
        <w:rPr>
          <w:szCs w:val="24"/>
        </w:rPr>
      </w:pPr>
      <w:r>
        <w:rPr>
          <w:szCs w:val="24"/>
        </w:rPr>
        <w:t>Changes to program titles or CIP codes</w:t>
      </w:r>
      <w:r w:rsidR="007101C8">
        <w:rPr>
          <w:szCs w:val="24"/>
        </w:rPr>
        <w:t>,</w:t>
      </w:r>
      <w:r w:rsidR="00766CAB" w:rsidRPr="00766CAB">
        <w:rPr>
          <w:szCs w:val="24"/>
        </w:rPr>
        <w:t xml:space="preserve"> </w:t>
      </w:r>
      <w:r w:rsidR="00766CAB" w:rsidRPr="00427946">
        <w:rPr>
          <w:strike/>
          <w:color w:val="FF0000"/>
          <w:szCs w:val="24"/>
        </w:rPr>
        <w:t>if documentation is</w:t>
      </w:r>
      <w:r w:rsidR="00766CAB" w:rsidRPr="00766CAB">
        <w:rPr>
          <w:szCs w:val="24"/>
        </w:rPr>
        <w:t xml:space="preserve"> provided that no changes are made in program requirements, content, </w:t>
      </w:r>
      <w:r w:rsidR="007101C8" w:rsidRPr="007101C8">
        <w:rPr>
          <w:strike/>
          <w:color w:val="FF0000"/>
          <w:szCs w:val="24"/>
        </w:rPr>
        <w:t>and</w:t>
      </w:r>
      <w:r w:rsidR="007101C8" w:rsidRPr="00BB4892">
        <w:rPr>
          <w:szCs w:val="24"/>
        </w:rPr>
        <w:t xml:space="preserve"> </w:t>
      </w:r>
      <w:r w:rsidR="007101C8" w:rsidRPr="007101C8">
        <w:rPr>
          <w:color w:val="0070C0"/>
          <w:szCs w:val="24"/>
        </w:rPr>
        <w:t>or</w:t>
      </w:r>
      <w:r w:rsidR="00766CAB" w:rsidRPr="00766CAB">
        <w:rPr>
          <w:szCs w:val="24"/>
        </w:rPr>
        <w:t xml:space="preserve"> objectives, and provided </w:t>
      </w:r>
      <w:r w:rsidR="0070041F">
        <w:rPr>
          <w:szCs w:val="24"/>
        </w:rPr>
        <w:t xml:space="preserve">that </w:t>
      </w:r>
      <w:r w:rsidR="00766CAB" w:rsidRPr="00766CAB">
        <w:rPr>
          <w:szCs w:val="24"/>
        </w:rPr>
        <w:t xml:space="preserve">the new title or </w:t>
      </w:r>
      <w:r w:rsidR="007101C8">
        <w:rPr>
          <w:szCs w:val="24"/>
        </w:rPr>
        <w:t xml:space="preserve">CIP </w:t>
      </w:r>
      <w:r w:rsidR="00766CAB" w:rsidRPr="00766CAB">
        <w:rPr>
          <w:szCs w:val="24"/>
        </w:rPr>
        <w:t>code replaces an earlier designation. Program title changes or CIP code changes should only be made when the proposed title or code more adequately reflects the nature and content of the program. The burden of demonstrating this is upon the institution</w:t>
      </w:r>
      <w:r w:rsidR="00766CAB">
        <w:rPr>
          <w:szCs w:val="24"/>
        </w:rPr>
        <w:t>.</w:t>
      </w:r>
    </w:p>
    <w:p w14:paraId="1C83A62F" w14:textId="77777777" w:rsidR="007D342E" w:rsidRPr="007D342E" w:rsidRDefault="007D342E" w:rsidP="007D342E">
      <w:pPr>
        <w:pStyle w:val="ListParagraph"/>
        <w:rPr>
          <w:szCs w:val="24"/>
        </w:rPr>
      </w:pPr>
    </w:p>
    <w:p w14:paraId="75175E25" w14:textId="7BE94698" w:rsidR="007D342E" w:rsidRPr="000E673A" w:rsidRDefault="007D342E" w:rsidP="005D42DE">
      <w:pPr>
        <w:pStyle w:val="ListParagraph"/>
        <w:numPr>
          <w:ilvl w:val="3"/>
          <w:numId w:val="9"/>
        </w:numPr>
        <w:rPr>
          <w:color w:val="0070C0"/>
          <w:szCs w:val="24"/>
        </w:rPr>
      </w:pPr>
      <w:commentRangeStart w:id="11"/>
      <w:r w:rsidRPr="000E673A">
        <w:rPr>
          <w:color w:val="0070C0"/>
          <w:szCs w:val="24"/>
        </w:rPr>
        <w:t>Changes in program status</w:t>
      </w:r>
      <w:r w:rsidR="000E673A" w:rsidRPr="000E673A">
        <w:rPr>
          <w:color w:val="0070C0"/>
          <w:szCs w:val="24"/>
        </w:rPr>
        <w:t>, including pl</w:t>
      </w:r>
      <w:r w:rsidR="000E673A" w:rsidRPr="00564A68">
        <w:rPr>
          <w:color w:val="0070C0"/>
          <w:szCs w:val="24"/>
          <w:highlight w:val="yellow"/>
        </w:rPr>
        <w:t xml:space="preserve">acing programs on inactive or deleted status. </w:t>
      </w:r>
      <w:commentRangeEnd w:id="11"/>
      <w:r w:rsidR="000E673A" w:rsidRPr="00564A68">
        <w:rPr>
          <w:rStyle w:val="CommentReference"/>
          <w:highlight w:val="yellow"/>
        </w:rPr>
        <w:commentReference w:id="11"/>
      </w:r>
      <w:r w:rsidR="004E0CF5" w:rsidRPr="00564A68">
        <w:rPr>
          <w:color w:val="538135" w:themeColor="accent6" w:themeShade="BF"/>
          <w:highlight w:val="yellow"/>
        </w:rPr>
        <w:t xml:space="preserve"> </w:t>
      </w:r>
      <w:r w:rsidR="004E0CF5" w:rsidRPr="00564A68">
        <w:rPr>
          <w:highlight w:val="yellow"/>
        </w:rPr>
        <w:t>O</w:t>
      </w:r>
      <w:r w:rsidR="004E0CF5" w:rsidRPr="00564A68">
        <w:rPr>
          <w:highlight w:val="yellow"/>
        </w:rPr>
        <w:t>nly viable programs, as determined by the Alabama Commission on Higher Education, may be placed on inactive</w:t>
      </w:r>
      <w:r w:rsidR="004E0CF5" w:rsidRPr="00564A68">
        <w:rPr>
          <w:spacing w:val="-14"/>
          <w:highlight w:val="yellow"/>
        </w:rPr>
        <w:t xml:space="preserve"> </w:t>
      </w:r>
      <w:r w:rsidR="004E0CF5" w:rsidRPr="00564A68">
        <w:rPr>
          <w:highlight w:val="yellow"/>
        </w:rPr>
        <w:t>status</w:t>
      </w:r>
      <w:r w:rsidR="004E0CF5" w:rsidRPr="00564A68">
        <w:rPr>
          <w:highlight w:val="yellow"/>
        </w:rPr>
        <w:t>. A program placed on inactive status may be reinstated to active status within five years after the status change, after which time it will be marked as deleted within the Academic Program Inventory</w:t>
      </w:r>
      <w:r w:rsidR="004E0CF5" w:rsidRPr="00564A68">
        <w:rPr>
          <w:highlight w:val="yellow"/>
        </w:rPr>
        <w:t>.</w:t>
      </w:r>
    </w:p>
    <w:p w14:paraId="1FD422DC" w14:textId="77777777" w:rsidR="006237DE" w:rsidRDefault="006237DE" w:rsidP="006237DE">
      <w:pPr>
        <w:pStyle w:val="ListParagraph"/>
        <w:ind w:left="1980" w:firstLine="0"/>
        <w:rPr>
          <w:szCs w:val="24"/>
        </w:rPr>
      </w:pPr>
    </w:p>
    <w:p w14:paraId="3E5B8216" w14:textId="569C1BB1" w:rsidR="006237DE" w:rsidRDefault="005D42DE" w:rsidP="007D342E">
      <w:pPr>
        <w:pStyle w:val="ListParagraph"/>
        <w:numPr>
          <w:ilvl w:val="2"/>
          <w:numId w:val="9"/>
        </w:numPr>
        <w:rPr>
          <w:color w:val="0070C0"/>
          <w:szCs w:val="24"/>
          <w:highlight w:val="yellow"/>
        </w:rPr>
      </w:pPr>
      <w:r w:rsidRPr="00333FAD">
        <w:rPr>
          <w:color w:val="0070C0"/>
          <w:szCs w:val="24"/>
          <w:highlight w:val="yellow"/>
        </w:rPr>
        <w:t>C</w:t>
      </w:r>
      <w:r w:rsidR="003A19AC" w:rsidRPr="00333FAD">
        <w:rPr>
          <w:color w:val="0070C0"/>
          <w:szCs w:val="24"/>
          <w:highlight w:val="yellow"/>
        </w:rPr>
        <w:t xml:space="preserve">hanges to </w:t>
      </w:r>
      <w:r w:rsidR="007D342E">
        <w:rPr>
          <w:color w:val="0070C0"/>
          <w:szCs w:val="24"/>
          <w:highlight w:val="yellow"/>
        </w:rPr>
        <w:t>C</w:t>
      </w:r>
      <w:r w:rsidR="003A19AC" w:rsidRPr="00333FAD">
        <w:rPr>
          <w:color w:val="0070C0"/>
          <w:szCs w:val="24"/>
          <w:highlight w:val="yellow"/>
        </w:rPr>
        <w:t>urriculum between 25% and 49%: Modifications to existing programs that will affect between 25% and 49% of the curriculum</w:t>
      </w:r>
      <w:r w:rsidR="00F935C8" w:rsidRPr="00333FAD">
        <w:rPr>
          <w:color w:val="0070C0"/>
          <w:szCs w:val="24"/>
          <w:highlight w:val="yellow"/>
        </w:rPr>
        <w:t xml:space="preserve">, </w:t>
      </w:r>
      <w:r w:rsidR="00333FAD" w:rsidRPr="00333FAD">
        <w:rPr>
          <w:color w:val="0070C0"/>
          <w:szCs w:val="24"/>
          <w:highlight w:val="yellow"/>
        </w:rPr>
        <w:t>except for</w:t>
      </w:r>
      <w:r w:rsidR="00F935C8" w:rsidRPr="00333FAD">
        <w:rPr>
          <w:color w:val="0070C0"/>
          <w:szCs w:val="24"/>
          <w:highlight w:val="yellow"/>
        </w:rPr>
        <w:t xml:space="preserve"> changes to </w:t>
      </w:r>
      <w:r w:rsidR="00202588" w:rsidRPr="00333FAD">
        <w:rPr>
          <w:color w:val="0070C0"/>
          <w:szCs w:val="24"/>
          <w:highlight w:val="yellow"/>
        </w:rPr>
        <w:t>program length</w:t>
      </w:r>
      <w:r w:rsidR="00333FAD" w:rsidRPr="00333FAD">
        <w:rPr>
          <w:color w:val="0070C0"/>
          <w:szCs w:val="24"/>
          <w:highlight w:val="yellow"/>
        </w:rPr>
        <w:t xml:space="preserve"> noted above</w:t>
      </w:r>
      <w:r w:rsidR="00202588" w:rsidRPr="00333FAD">
        <w:rPr>
          <w:color w:val="0070C0"/>
          <w:szCs w:val="24"/>
          <w:highlight w:val="yellow"/>
        </w:rPr>
        <w:t>,</w:t>
      </w:r>
      <w:r w:rsidR="003A19AC" w:rsidRPr="00333FAD">
        <w:rPr>
          <w:color w:val="0070C0"/>
          <w:szCs w:val="24"/>
          <w:highlight w:val="yellow"/>
        </w:rPr>
        <w:t xml:space="preserve"> may be implemented after notification to the Commission at a regular meeting. Institutions are responsible for </w:t>
      </w:r>
      <w:r w:rsidR="00410706">
        <w:rPr>
          <w:color w:val="0070C0"/>
          <w:szCs w:val="24"/>
          <w:highlight w:val="yellow"/>
        </w:rPr>
        <w:t xml:space="preserve">determining the percentage change and </w:t>
      </w:r>
      <w:r w:rsidR="003A19AC" w:rsidRPr="00333FAD">
        <w:rPr>
          <w:color w:val="0070C0"/>
          <w:szCs w:val="24"/>
          <w:highlight w:val="yellow"/>
        </w:rPr>
        <w:t xml:space="preserve">submitting </w:t>
      </w:r>
      <w:r w:rsidR="003A19AC" w:rsidRPr="00333FAD">
        <w:rPr>
          <w:color w:val="0070C0"/>
          <w:szCs w:val="24"/>
          <w:highlight w:val="yellow"/>
        </w:rPr>
        <w:lastRenderedPageBreak/>
        <w:t xml:space="preserve">documentation </w:t>
      </w:r>
      <w:r w:rsidR="0063275C" w:rsidRPr="00333FAD">
        <w:rPr>
          <w:color w:val="0070C0"/>
          <w:szCs w:val="24"/>
          <w:highlight w:val="yellow"/>
        </w:rPr>
        <w:t xml:space="preserve">showing the </w:t>
      </w:r>
      <w:r w:rsidR="003A19AC" w:rsidRPr="00333FAD">
        <w:rPr>
          <w:color w:val="0070C0"/>
          <w:szCs w:val="24"/>
          <w:highlight w:val="yellow"/>
        </w:rPr>
        <w:t>percentage of the program to be modified</w:t>
      </w:r>
      <w:r w:rsidR="0063275C" w:rsidRPr="00333FAD">
        <w:rPr>
          <w:color w:val="0070C0"/>
          <w:szCs w:val="24"/>
          <w:highlight w:val="yellow"/>
        </w:rPr>
        <w:t xml:space="preserve">. </w:t>
      </w:r>
    </w:p>
    <w:p w14:paraId="2F39B1C1" w14:textId="77777777" w:rsidR="001C7AE2" w:rsidRPr="001C7AE2" w:rsidRDefault="001C7AE2" w:rsidP="001C7AE2">
      <w:pPr>
        <w:pStyle w:val="ListParagraph"/>
        <w:rPr>
          <w:color w:val="0070C0"/>
          <w:szCs w:val="24"/>
          <w:highlight w:val="yellow"/>
        </w:rPr>
      </w:pPr>
    </w:p>
    <w:p w14:paraId="20EC95C0" w14:textId="47DA7A05" w:rsidR="001C7AE2" w:rsidRPr="00333FAD" w:rsidRDefault="001C7AE2" w:rsidP="007D342E">
      <w:pPr>
        <w:pStyle w:val="ListParagraph"/>
        <w:numPr>
          <w:ilvl w:val="2"/>
          <w:numId w:val="9"/>
        </w:numPr>
        <w:rPr>
          <w:color w:val="0070C0"/>
          <w:szCs w:val="24"/>
          <w:highlight w:val="yellow"/>
        </w:rPr>
      </w:pPr>
      <w:r>
        <w:rPr>
          <w:color w:val="0070C0"/>
          <w:szCs w:val="24"/>
          <w:highlight w:val="yellow"/>
        </w:rPr>
        <w:t>C</w:t>
      </w:r>
      <w:r w:rsidR="007D342E">
        <w:rPr>
          <w:color w:val="0070C0"/>
          <w:szCs w:val="24"/>
          <w:highlight w:val="yellow"/>
        </w:rPr>
        <w:t>ertain C</w:t>
      </w:r>
      <w:r>
        <w:rPr>
          <w:color w:val="0070C0"/>
          <w:szCs w:val="24"/>
          <w:highlight w:val="yellow"/>
        </w:rPr>
        <w:t xml:space="preserve">hanges to </w:t>
      </w:r>
      <w:r w:rsidR="00DA0DAF">
        <w:rPr>
          <w:color w:val="0070C0"/>
          <w:szCs w:val="24"/>
          <w:highlight w:val="yellow"/>
        </w:rPr>
        <w:t>Method of Delivery</w:t>
      </w:r>
      <w:r w:rsidR="007D342E">
        <w:rPr>
          <w:color w:val="0070C0"/>
          <w:szCs w:val="24"/>
          <w:highlight w:val="yellow"/>
        </w:rPr>
        <w:t>: Changes to delivery modality</w:t>
      </w:r>
      <w:r>
        <w:rPr>
          <w:color w:val="0070C0"/>
          <w:szCs w:val="24"/>
          <w:highlight w:val="yellow"/>
        </w:rPr>
        <w:t xml:space="preserve"> that affect 100% of the program’s curriculum, especially in relation to adding a fully distance education program, as described below in rule §300-2-1-.10. </w:t>
      </w:r>
    </w:p>
    <w:p w14:paraId="0696707D" w14:textId="7F81F711" w:rsidR="00333FAD" w:rsidRDefault="00333FAD" w:rsidP="005D42DE">
      <w:pPr>
        <w:pStyle w:val="ListParagraph"/>
        <w:ind w:left="720" w:firstLine="0"/>
        <w:rPr>
          <w:szCs w:val="24"/>
        </w:rPr>
      </w:pPr>
    </w:p>
    <w:p w14:paraId="37F04B80" w14:textId="77777777" w:rsidR="000E673A" w:rsidRDefault="000E673A" w:rsidP="005D42DE">
      <w:pPr>
        <w:pStyle w:val="ListParagraph"/>
        <w:ind w:left="720" w:firstLine="0"/>
        <w:rPr>
          <w:szCs w:val="24"/>
        </w:rPr>
      </w:pPr>
    </w:p>
    <w:p w14:paraId="3EACC309" w14:textId="3DFA6DBA" w:rsidR="0065344E" w:rsidRPr="0063275C" w:rsidRDefault="0065344E" w:rsidP="0065344E">
      <w:pPr>
        <w:pStyle w:val="ListParagraph"/>
        <w:numPr>
          <w:ilvl w:val="1"/>
          <w:numId w:val="9"/>
        </w:numPr>
        <w:rPr>
          <w:color w:val="0070C0"/>
          <w:szCs w:val="24"/>
        </w:rPr>
      </w:pPr>
      <w:r>
        <w:rPr>
          <w:szCs w:val="24"/>
        </w:rPr>
        <w:t>Non-Substantive</w:t>
      </w:r>
      <w:r w:rsidR="00153921">
        <w:rPr>
          <w:szCs w:val="24"/>
        </w:rPr>
        <w:t xml:space="preserve"> Changes to Degrees</w:t>
      </w:r>
      <w:r w:rsidR="00BF302B">
        <w:rPr>
          <w:szCs w:val="24"/>
        </w:rPr>
        <w:t xml:space="preserve">: </w:t>
      </w:r>
      <w:r w:rsidR="00BF302B" w:rsidRPr="0063275C">
        <w:rPr>
          <w:color w:val="0070C0"/>
          <w:szCs w:val="24"/>
        </w:rPr>
        <w:t xml:space="preserve">The following </w:t>
      </w:r>
      <w:r w:rsidR="00AB51F8">
        <w:rPr>
          <w:color w:val="0070C0"/>
          <w:szCs w:val="24"/>
        </w:rPr>
        <w:t xml:space="preserve">degree </w:t>
      </w:r>
      <w:r w:rsidR="00BF302B" w:rsidRPr="0063275C">
        <w:rPr>
          <w:color w:val="0070C0"/>
          <w:szCs w:val="24"/>
        </w:rPr>
        <w:t xml:space="preserve">program changes are considered non-substantive, and institutions do not need to notify the Commission or ACHE Staff prior to implementation. It is the responsibility of the institution to determine whether </w:t>
      </w:r>
      <w:r w:rsidR="0063275C" w:rsidRPr="0063275C">
        <w:rPr>
          <w:color w:val="0070C0"/>
          <w:szCs w:val="24"/>
        </w:rPr>
        <w:t xml:space="preserve">they must register the change with </w:t>
      </w:r>
      <w:r w:rsidR="00BF302B" w:rsidRPr="0063275C">
        <w:rPr>
          <w:color w:val="0070C0"/>
          <w:szCs w:val="24"/>
        </w:rPr>
        <w:t xml:space="preserve">their accreditor or </w:t>
      </w:r>
      <w:r w:rsidR="0063275C" w:rsidRPr="0063275C">
        <w:rPr>
          <w:color w:val="0070C0"/>
          <w:szCs w:val="24"/>
        </w:rPr>
        <w:t xml:space="preserve">other </w:t>
      </w:r>
      <w:r w:rsidR="00BF302B" w:rsidRPr="0063275C">
        <w:rPr>
          <w:color w:val="0070C0"/>
          <w:szCs w:val="24"/>
        </w:rPr>
        <w:t xml:space="preserve">entity. </w:t>
      </w:r>
    </w:p>
    <w:p w14:paraId="7460B6C4" w14:textId="77777777" w:rsidR="0063275C" w:rsidRDefault="0063275C" w:rsidP="0063275C">
      <w:pPr>
        <w:pStyle w:val="ListParagraph"/>
        <w:ind w:left="1080" w:firstLine="0"/>
        <w:rPr>
          <w:szCs w:val="24"/>
        </w:rPr>
      </w:pPr>
    </w:p>
    <w:p w14:paraId="63E6E968" w14:textId="18E5FBA5" w:rsidR="005D42DE" w:rsidRDefault="005D42DE" w:rsidP="005D42DE">
      <w:pPr>
        <w:pStyle w:val="ListParagraph"/>
        <w:numPr>
          <w:ilvl w:val="2"/>
          <w:numId w:val="9"/>
        </w:numPr>
        <w:rPr>
          <w:szCs w:val="24"/>
        </w:rPr>
      </w:pPr>
      <w:r w:rsidRPr="000E673A">
        <w:rPr>
          <w:color w:val="0070C0"/>
          <w:szCs w:val="24"/>
        </w:rPr>
        <w:t xml:space="preserve">Changes to </w:t>
      </w:r>
      <w:r w:rsidR="000E673A" w:rsidRPr="000E673A">
        <w:rPr>
          <w:color w:val="0070C0"/>
          <w:szCs w:val="24"/>
        </w:rPr>
        <w:t>C</w:t>
      </w:r>
      <w:r w:rsidRPr="000E673A">
        <w:rPr>
          <w:color w:val="0070C0"/>
          <w:szCs w:val="24"/>
        </w:rPr>
        <w:t>urriculum under 25%</w:t>
      </w:r>
      <w:r w:rsidR="00F935C8" w:rsidRPr="000E673A">
        <w:rPr>
          <w:color w:val="0070C0"/>
          <w:szCs w:val="24"/>
        </w:rPr>
        <w:t xml:space="preserve">: </w:t>
      </w:r>
      <w:r w:rsidR="00F935C8" w:rsidRPr="0063275C">
        <w:rPr>
          <w:color w:val="0070C0"/>
          <w:szCs w:val="24"/>
        </w:rPr>
        <w:t xml:space="preserve">Modifications to existing programs that will affect </w:t>
      </w:r>
      <w:r w:rsidR="00F935C8">
        <w:rPr>
          <w:color w:val="0070C0"/>
          <w:szCs w:val="24"/>
        </w:rPr>
        <w:t>less than</w:t>
      </w:r>
      <w:r w:rsidR="00F935C8" w:rsidRPr="0063275C">
        <w:rPr>
          <w:color w:val="0070C0"/>
          <w:szCs w:val="24"/>
        </w:rPr>
        <w:t xml:space="preserve"> 25% of the curriculum</w:t>
      </w:r>
      <w:r w:rsidR="00F935C8">
        <w:rPr>
          <w:color w:val="0070C0"/>
          <w:szCs w:val="24"/>
        </w:rPr>
        <w:t>, including changes to program length,</w:t>
      </w:r>
      <w:r w:rsidR="00F935C8" w:rsidRPr="0063275C">
        <w:rPr>
          <w:color w:val="0070C0"/>
          <w:szCs w:val="24"/>
        </w:rPr>
        <w:t xml:space="preserve"> may be implemented </w:t>
      </w:r>
      <w:r w:rsidR="00F935C8">
        <w:rPr>
          <w:color w:val="0070C0"/>
          <w:szCs w:val="24"/>
        </w:rPr>
        <w:t>without notifying</w:t>
      </w:r>
      <w:r w:rsidR="00F935C8" w:rsidRPr="0063275C">
        <w:rPr>
          <w:color w:val="0070C0"/>
          <w:szCs w:val="24"/>
        </w:rPr>
        <w:t xml:space="preserve"> the Commission. Institutions are responsible for </w:t>
      </w:r>
      <w:r w:rsidR="00F935C8">
        <w:rPr>
          <w:color w:val="0070C0"/>
          <w:szCs w:val="24"/>
        </w:rPr>
        <w:t>determining</w:t>
      </w:r>
      <w:r w:rsidR="00F935C8" w:rsidRPr="0063275C">
        <w:rPr>
          <w:color w:val="0070C0"/>
          <w:szCs w:val="24"/>
        </w:rPr>
        <w:t xml:space="preserve"> the percentage of the program</w:t>
      </w:r>
      <w:r w:rsidR="00F935C8">
        <w:rPr>
          <w:color w:val="0070C0"/>
          <w:szCs w:val="24"/>
        </w:rPr>
        <w:t>’s curriculum</w:t>
      </w:r>
      <w:r w:rsidR="00F935C8" w:rsidRPr="0063275C">
        <w:rPr>
          <w:color w:val="0070C0"/>
          <w:szCs w:val="24"/>
        </w:rPr>
        <w:t xml:space="preserve"> to be modified.</w:t>
      </w:r>
      <w:r w:rsidR="00F935C8">
        <w:rPr>
          <w:color w:val="0070C0"/>
          <w:szCs w:val="24"/>
        </w:rPr>
        <w:t xml:space="preserve"> </w:t>
      </w:r>
    </w:p>
    <w:p w14:paraId="7D83F17B" w14:textId="77777777" w:rsidR="00C43386" w:rsidRPr="00C43386" w:rsidRDefault="00C43386" w:rsidP="00C43386">
      <w:pPr>
        <w:pStyle w:val="ListParagraph"/>
        <w:rPr>
          <w:szCs w:val="24"/>
        </w:rPr>
      </w:pPr>
    </w:p>
    <w:p w14:paraId="4BE9021B" w14:textId="055FB9CD" w:rsidR="00C350CA" w:rsidRPr="00C350CA" w:rsidRDefault="00337260" w:rsidP="005D42DE">
      <w:pPr>
        <w:pStyle w:val="ListParagraph"/>
        <w:numPr>
          <w:ilvl w:val="2"/>
          <w:numId w:val="9"/>
        </w:numPr>
        <w:rPr>
          <w:color w:val="0070C0"/>
          <w:szCs w:val="24"/>
          <w:highlight w:val="yellow"/>
        </w:rPr>
      </w:pPr>
      <w:r w:rsidRPr="00C350CA">
        <w:rPr>
          <w:color w:val="0070C0"/>
          <w:szCs w:val="24"/>
          <w:highlight w:val="yellow"/>
        </w:rPr>
        <w:t>Changes</w:t>
      </w:r>
      <w:r w:rsidR="00C43386" w:rsidRPr="00C350CA">
        <w:rPr>
          <w:color w:val="0070C0"/>
          <w:szCs w:val="24"/>
          <w:highlight w:val="yellow"/>
        </w:rPr>
        <w:t xml:space="preserve"> to </w:t>
      </w:r>
      <w:r w:rsidRPr="00C350CA">
        <w:rPr>
          <w:color w:val="0070C0"/>
          <w:szCs w:val="24"/>
          <w:highlight w:val="yellow"/>
        </w:rPr>
        <w:t>Existing Options</w:t>
      </w:r>
      <w:r w:rsidR="00333FAD" w:rsidRPr="00C350CA">
        <w:rPr>
          <w:color w:val="0070C0"/>
          <w:szCs w:val="24"/>
          <w:highlight w:val="yellow"/>
        </w:rPr>
        <w:t xml:space="preserve">: </w:t>
      </w:r>
      <w:r w:rsidR="00C350CA" w:rsidRPr="00C350CA">
        <w:rPr>
          <w:color w:val="0070C0"/>
          <w:szCs w:val="24"/>
          <w:highlight w:val="yellow"/>
        </w:rPr>
        <w:t xml:space="preserve">Once an option has been </w:t>
      </w:r>
      <w:r w:rsidR="00DD0A64">
        <w:rPr>
          <w:color w:val="0070C0"/>
          <w:szCs w:val="24"/>
          <w:highlight w:val="yellow"/>
        </w:rPr>
        <w:t xml:space="preserve">reviewed by the Commission and added to an existing degree, </w:t>
      </w:r>
      <w:r w:rsidR="00C350CA" w:rsidRPr="00C350CA">
        <w:rPr>
          <w:color w:val="0070C0"/>
          <w:szCs w:val="24"/>
          <w:highlight w:val="yellow"/>
        </w:rPr>
        <w:t xml:space="preserve">changes to </w:t>
      </w:r>
      <w:r w:rsidR="00DD0A64">
        <w:rPr>
          <w:color w:val="0070C0"/>
          <w:szCs w:val="24"/>
          <w:highlight w:val="yellow"/>
        </w:rPr>
        <w:t xml:space="preserve">the </w:t>
      </w:r>
      <w:r w:rsidR="00C350CA" w:rsidRPr="00C350CA">
        <w:rPr>
          <w:color w:val="0070C0"/>
          <w:szCs w:val="24"/>
          <w:highlight w:val="yellow"/>
        </w:rPr>
        <w:t>option</w:t>
      </w:r>
      <w:r w:rsidR="00DD0A64">
        <w:rPr>
          <w:color w:val="0070C0"/>
          <w:szCs w:val="24"/>
          <w:highlight w:val="yellow"/>
        </w:rPr>
        <w:t>’s</w:t>
      </w:r>
      <w:r w:rsidR="00C350CA" w:rsidRPr="00C350CA">
        <w:rPr>
          <w:color w:val="0070C0"/>
          <w:szCs w:val="24"/>
          <w:highlight w:val="yellow"/>
        </w:rPr>
        <w:t xml:space="preserve"> title or </w:t>
      </w:r>
      <w:r w:rsidR="007D342E">
        <w:rPr>
          <w:color w:val="0070C0"/>
          <w:szCs w:val="24"/>
          <w:highlight w:val="yellow"/>
        </w:rPr>
        <w:t>curriculum</w:t>
      </w:r>
      <w:r w:rsidR="00C350CA" w:rsidRPr="00C350CA">
        <w:rPr>
          <w:color w:val="0070C0"/>
          <w:szCs w:val="24"/>
          <w:highlight w:val="yellow"/>
        </w:rPr>
        <w:t xml:space="preserve"> do not need to be reviewed by the Commission, with the following exceptions: </w:t>
      </w:r>
    </w:p>
    <w:p w14:paraId="4502A8A4" w14:textId="77777777" w:rsidR="00C350CA" w:rsidRPr="00C350CA" w:rsidRDefault="00C350CA" w:rsidP="00C350CA">
      <w:pPr>
        <w:pStyle w:val="ListParagraph"/>
        <w:rPr>
          <w:color w:val="0070C0"/>
          <w:szCs w:val="24"/>
        </w:rPr>
      </w:pPr>
    </w:p>
    <w:p w14:paraId="6AB60FFF" w14:textId="2FE68D1E" w:rsidR="00C350CA" w:rsidRPr="00C350CA" w:rsidRDefault="00C350CA" w:rsidP="00C350CA">
      <w:pPr>
        <w:pStyle w:val="ListParagraph"/>
        <w:numPr>
          <w:ilvl w:val="3"/>
          <w:numId w:val="9"/>
        </w:numPr>
        <w:rPr>
          <w:color w:val="0070C0"/>
          <w:szCs w:val="24"/>
        </w:rPr>
      </w:pPr>
      <w:r w:rsidRPr="00C350CA">
        <w:rPr>
          <w:color w:val="0070C0"/>
          <w:szCs w:val="24"/>
        </w:rPr>
        <w:t xml:space="preserve">If an institution seeks to change an option in such a manner that affects more than 25% of the program’s curriculum, the change will be considered substantive—requiring notification. </w:t>
      </w:r>
    </w:p>
    <w:p w14:paraId="3AC091AA" w14:textId="77777777" w:rsidR="00C350CA" w:rsidRPr="00C350CA" w:rsidRDefault="00C350CA" w:rsidP="00C350CA">
      <w:pPr>
        <w:pStyle w:val="ListParagraph"/>
        <w:ind w:left="1980" w:firstLine="0"/>
        <w:rPr>
          <w:color w:val="0070C0"/>
          <w:szCs w:val="24"/>
        </w:rPr>
      </w:pPr>
    </w:p>
    <w:p w14:paraId="5AE77BC4" w14:textId="503582C5" w:rsidR="00C43386" w:rsidRPr="00C350CA" w:rsidRDefault="00C350CA" w:rsidP="00C350CA">
      <w:pPr>
        <w:pStyle w:val="ListParagraph"/>
        <w:numPr>
          <w:ilvl w:val="3"/>
          <w:numId w:val="9"/>
        </w:numPr>
        <w:rPr>
          <w:color w:val="0070C0"/>
          <w:szCs w:val="24"/>
        </w:rPr>
      </w:pPr>
      <w:r w:rsidRPr="00C350CA">
        <w:rPr>
          <w:color w:val="0070C0"/>
          <w:szCs w:val="24"/>
        </w:rPr>
        <w:t xml:space="preserve">If an institution seeks to change the CIP code of an option apart from the existing degree program, the change will be considered substantive—requiring approval as noted above under “separating a program.” </w:t>
      </w:r>
    </w:p>
    <w:p w14:paraId="01805CBD" w14:textId="77777777" w:rsidR="001C7AE2" w:rsidRPr="001C7AE2" w:rsidRDefault="001C7AE2" w:rsidP="001C7AE2">
      <w:pPr>
        <w:pStyle w:val="ListParagraph"/>
        <w:rPr>
          <w:szCs w:val="24"/>
        </w:rPr>
      </w:pPr>
    </w:p>
    <w:p w14:paraId="54D74CA6" w14:textId="37FEBD8F" w:rsidR="001F7E56" w:rsidRDefault="001C7AE2" w:rsidP="001F7E56">
      <w:pPr>
        <w:pStyle w:val="ListParagraph"/>
        <w:numPr>
          <w:ilvl w:val="2"/>
          <w:numId w:val="9"/>
        </w:numPr>
        <w:rPr>
          <w:color w:val="0070C0"/>
          <w:szCs w:val="24"/>
          <w:highlight w:val="yellow"/>
        </w:rPr>
      </w:pPr>
      <w:r w:rsidRPr="00C350CA">
        <w:rPr>
          <w:color w:val="0070C0"/>
          <w:szCs w:val="24"/>
          <w:highlight w:val="yellow"/>
        </w:rPr>
        <w:t xml:space="preserve">Most Changes to </w:t>
      </w:r>
      <w:r w:rsidR="00DA0DAF">
        <w:rPr>
          <w:color w:val="0070C0"/>
          <w:szCs w:val="24"/>
          <w:highlight w:val="yellow"/>
        </w:rPr>
        <w:t>Method of Delivery</w:t>
      </w:r>
      <w:r w:rsidRPr="00C350CA">
        <w:rPr>
          <w:color w:val="0070C0"/>
          <w:szCs w:val="24"/>
          <w:highlight w:val="yellow"/>
        </w:rPr>
        <w:t xml:space="preserve">: Changes to delivery modality that affect less than 100% of the </w:t>
      </w:r>
      <w:r w:rsidR="00DA0DAF">
        <w:rPr>
          <w:color w:val="0070C0"/>
          <w:szCs w:val="24"/>
          <w:highlight w:val="yellow"/>
        </w:rPr>
        <w:t xml:space="preserve">program’s </w:t>
      </w:r>
      <w:r w:rsidRPr="00C350CA">
        <w:rPr>
          <w:color w:val="0070C0"/>
          <w:szCs w:val="24"/>
          <w:highlight w:val="yellow"/>
        </w:rPr>
        <w:t xml:space="preserve">curriculum are considered non-substantive. </w:t>
      </w:r>
      <w:r w:rsidR="00C350CA" w:rsidRPr="00C350CA">
        <w:rPr>
          <w:color w:val="0070C0"/>
          <w:szCs w:val="24"/>
          <w:highlight w:val="yellow"/>
        </w:rPr>
        <w:t xml:space="preserve">These include changes to the delivery </w:t>
      </w:r>
      <w:r w:rsidR="00C350CA" w:rsidRPr="00C350CA">
        <w:rPr>
          <w:color w:val="0070C0"/>
          <w:szCs w:val="24"/>
          <w:highlight w:val="yellow"/>
        </w:rPr>
        <w:lastRenderedPageBreak/>
        <w:t>modality of individual courses</w:t>
      </w:r>
      <w:r w:rsidR="00DA0DAF">
        <w:rPr>
          <w:color w:val="0070C0"/>
          <w:szCs w:val="24"/>
          <w:highlight w:val="yellow"/>
        </w:rPr>
        <w:t xml:space="preserve"> or groups of courses (e.g., options)</w:t>
      </w:r>
      <w:r w:rsidR="00C350CA" w:rsidRPr="00C350CA">
        <w:rPr>
          <w:color w:val="0070C0"/>
          <w:szCs w:val="24"/>
          <w:highlight w:val="yellow"/>
        </w:rPr>
        <w:t xml:space="preserve">. </w:t>
      </w:r>
    </w:p>
    <w:p w14:paraId="58DF54B4" w14:textId="77777777" w:rsidR="001F7E56" w:rsidRDefault="001F7E56" w:rsidP="001F7E56">
      <w:pPr>
        <w:pStyle w:val="ListParagraph"/>
        <w:ind w:left="1800" w:firstLine="0"/>
        <w:rPr>
          <w:color w:val="0070C0"/>
          <w:szCs w:val="24"/>
          <w:highlight w:val="yellow"/>
        </w:rPr>
      </w:pPr>
    </w:p>
    <w:p w14:paraId="52BC1E10" w14:textId="04E161ED" w:rsidR="00D6446F" w:rsidRPr="005C086E" w:rsidRDefault="000E673A" w:rsidP="005C086E">
      <w:pPr>
        <w:pStyle w:val="ListParagraph"/>
        <w:numPr>
          <w:ilvl w:val="2"/>
          <w:numId w:val="9"/>
        </w:numPr>
        <w:rPr>
          <w:color w:val="0070C0"/>
          <w:szCs w:val="24"/>
          <w:highlight w:val="yellow"/>
        </w:rPr>
      </w:pPr>
      <w:r>
        <w:rPr>
          <w:color w:val="0070C0"/>
          <w:szCs w:val="24"/>
          <w:highlight w:val="yellow"/>
        </w:rPr>
        <w:t xml:space="preserve">Addition or Modification of </w:t>
      </w:r>
      <w:r w:rsidR="00D6446F" w:rsidRPr="005C086E">
        <w:rPr>
          <w:color w:val="0070C0"/>
          <w:szCs w:val="24"/>
          <w:highlight w:val="yellow"/>
        </w:rPr>
        <w:t xml:space="preserve">Combination Degrees: </w:t>
      </w:r>
      <w:commentRangeStart w:id="12"/>
      <w:r w:rsidR="00D6446F" w:rsidRPr="005C086E">
        <w:rPr>
          <w:color w:val="0070C0"/>
          <w:szCs w:val="24"/>
          <w:highlight w:val="yellow"/>
        </w:rPr>
        <w:t xml:space="preserve">When a single institution </w:t>
      </w:r>
      <w:r w:rsidR="00256456" w:rsidRPr="005C086E">
        <w:rPr>
          <w:color w:val="0070C0"/>
          <w:szCs w:val="24"/>
          <w:highlight w:val="yellow"/>
        </w:rPr>
        <w:t xml:space="preserve">creates an overlapping course of study that results in awarding more than one degree, it </w:t>
      </w:r>
      <w:r w:rsidR="004602D7" w:rsidRPr="005C086E">
        <w:rPr>
          <w:color w:val="0070C0"/>
          <w:szCs w:val="24"/>
          <w:highlight w:val="yellow"/>
        </w:rPr>
        <w:t>i</w:t>
      </w:r>
      <w:r w:rsidR="00256456" w:rsidRPr="005C086E">
        <w:rPr>
          <w:color w:val="0070C0"/>
          <w:szCs w:val="24"/>
          <w:highlight w:val="yellow"/>
        </w:rPr>
        <w:t xml:space="preserve">s considered non-substantive so long as the programs to be combined are already listed in the Academic Program Inventory. </w:t>
      </w:r>
      <w:commentRangeEnd w:id="12"/>
      <w:r w:rsidR="00256456" w:rsidRPr="005C086E">
        <w:rPr>
          <w:rStyle w:val="CommentReference"/>
          <w:color w:val="0070C0"/>
          <w:highlight w:val="yellow"/>
        </w:rPr>
        <w:commentReference w:id="12"/>
      </w:r>
      <w:r w:rsidR="001F7E56" w:rsidRPr="005C086E">
        <w:rPr>
          <w:color w:val="0070C0"/>
          <w:szCs w:val="24"/>
          <w:highlight w:val="yellow"/>
        </w:rPr>
        <w:t>Examples include dual majors, accelerated bachelor’s-master’s programs, and other arrangements that allow for shorter time to completion</w:t>
      </w:r>
      <w:r w:rsidR="00090FED" w:rsidRPr="005C086E">
        <w:rPr>
          <w:color w:val="0070C0"/>
          <w:szCs w:val="24"/>
          <w:highlight w:val="yellow"/>
        </w:rPr>
        <w:t xml:space="preserve"> of multiple awards</w:t>
      </w:r>
      <w:r w:rsidR="00090FED" w:rsidRPr="005C086E">
        <w:rPr>
          <w:color w:val="0070C0"/>
          <w:szCs w:val="24"/>
        </w:rPr>
        <w:t>.</w:t>
      </w:r>
    </w:p>
    <w:p w14:paraId="5951257F" w14:textId="77777777" w:rsidR="00256456" w:rsidRPr="00256456" w:rsidRDefault="00256456" w:rsidP="00256456">
      <w:pPr>
        <w:pStyle w:val="ListParagraph"/>
        <w:rPr>
          <w:color w:val="0070C0"/>
          <w:szCs w:val="24"/>
          <w:highlight w:val="yellow"/>
        </w:rPr>
      </w:pPr>
    </w:p>
    <w:p w14:paraId="1D461743" w14:textId="4C62D67C" w:rsidR="005C086E" w:rsidRPr="005C086E" w:rsidRDefault="000E673A" w:rsidP="005C086E">
      <w:pPr>
        <w:pStyle w:val="ListParagraph"/>
        <w:numPr>
          <w:ilvl w:val="2"/>
          <w:numId w:val="9"/>
        </w:numPr>
        <w:rPr>
          <w:szCs w:val="24"/>
          <w:highlight w:val="yellow"/>
        </w:rPr>
      </w:pPr>
      <w:r>
        <w:rPr>
          <w:color w:val="0070C0"/>
          <w:szCs w:val="24"/>
          <w:highlight w:val="yellow"/>
        </w:rPr>
        <w:t>Addition or Modification</w:t>
      </w:r>
      <w:r w:rsidRPr="000E673A">
        <w:rPr>
          <w:color w:val="0070C0"/>
          <w:szCs w:val="24"/>
          <w:highlight w:val="yellow"/>
        </w:rPr>
        <w:t xml:space="preserve"> of </w:t>
      </w:r>
      <w:commentRangeStart w:id="13"/>
      <w:r w:rsidR="005C086E" w:rsidRPr="005C086E">
        <w:rPr>
          <w:szCs w:val="24"/>
          <w:highlight w:val="yellow"/>
        </w:rPr>
        <w:t>Dual Degree</w:t>
      </w:r>
      <w:r w:rsidR="005C086E" w:rsidRPr="005C086E">
        <w:rPr>
          <w:szCs w:val="24"/>
        </w:rPr>
        <w:t>s:</w:t>
      </w:r>
      <w:r w:rsidR="005C086E" w:rsidRPr="00F935C8">
        <w:t xml:space="preserve"> </w:t>
      </w:r>
      <w:r>
        <w:rPr>
          <w:szCs w:val="24"/>
        </w:rPr>
        <w:t>Adding or modifying d</w:t>
      </w:r>
      <w:r w:rsidR="005C086E" w:rsidRPr="005C086E">
        <w:rPr>
          <w:szCs w:val="24"/>
        </w:rPr>
        <w:t xml:space="preserve">ual degree programs sponsored by two different institutions </w:t>
      </w:r>
      <w:r w:rsidR="005C086E" w:rsidRPr="005C086E">
        <w:rPr>
          <w:strike/>
          <w:color w:val="FF0000"/>
          <w:szCs w:val="24"/>
        </w:rPr>
        <w:t>or two departments</w:t>
      </w:r>
      <w:r w:rsidR="005C086E" w:rsidRPr="005C086E">
        <w:rPr>
          <w:szCs w:val="24"/>
        </w:rPr>
        <w:t xml:space="preserve">, </w:t>
      </w:r>
      <w:r w:rsidR="005C086E" w:rsidRPr="005C086E">
        <w:rPr>
          <w:strike/>
          <w:color w:val="FF0000"/>
          <w:szCs w:val="24"/>
        </w:rPr>
        <w:t>schools, or colleges within an institution,</w:t>
      </w:r>
      <w:r w:rsidR="005C086E" w:rsidRPr="005C086E">
        <w:rPr>
          <w:color w:val="FF0000"/>
          <w:szCs w:val="24"/>
        </w:rPr>
        <w:t xml:space="preserve"> </w:t>
      </w:r>
      <w:r w:rsidR="005C086E" w:rsidRPr="005C086E">
        <w:rPr>
          <w:szCs w:val="24"/>
        </w:rPr>
        <w:t xml:space="preserve">leading to the award of two separate degrees </w:t>
      </w:r>
      <w:r>
        <w:rPr>
          <w:color w:val="0070C0"/>
          <w:szCs w:val="24"/>
        </w:rPr>
        <w:t>is</w:t>
      </w:r>
      <w:r w:rsidR="005C086E" w:rsidRPr="005C086E">
        <w:rPr>
          <w:color w:val="0070C0"/>
          <w:szCs w:val="24"/>
        </w:rPr>
        <w:t xml:space="preserve"> considered</w:t>
      </w:r>
      <w:r w:rsidR="005C086E" w:rsidRPr="005C086E">
        <w:rPr>
          <w:szCs w:val="24"/>
        </w:rPr>
        <w:t xml:space="preserve"> </w:t>
      </w:r>
      <w:r w:rsidR="005C086E" w:rsidRPr="005C086E">
        <w:rPr>
          <w:color w:val="0070C0"/>
          <w:szCs w:val="24"/>
        </w:rPr>
        <w:t>non-substantive so long as the constituent degree programs are listed in the Academic Program Inventory</w:t>
      </w:r>
      <w:r w:rsidR="005C086E" w:rsidRPr="005C086E">
        <w:rPr>
          <w:szCs w:val="24"/>
        </w:rPr>
        <w:t xml:space="preserve">. </w:t>
      </w:r>
      <w:r w:rsidR="005C086E" w:rsidRPr="005C086E">
        <w:rPr>
          <w:strike/>
          <w:szCs w:val="24"/>
        </w:rPr>
        <w:t>Dual degrees are not discretely identified in the Commission's Academic Program Inventory. This definition assumes the existence of two degree offerings prior to an agreement for a dual offering. (Commission action 5/20/88).</w:t>
      </w:r>
      <w:commentRangeEnd w:id="13"/>
      <w:r w:rsidR="005C086E" w:rsidRPr="001F7E56">
        <w:rPr>
          <w:rStyle w:val="CommentReference"/>
          <w:strike/>
        </w:rPr>
        <w:commentReference w:id="13"/>
      </w:r>
      <w:r w:rsidR="005C086E" w:rsidRPr="005C086E">
        <w:rPr>
          <w:color w:val="0070C0"/>
          <w:szCs w:val="24"/>
        </w:rPr>
        <w:t xml:space="preserve"> </w:t>
      </w:r>
    </w:p>
    <w:p w14:paraId="574DA8CA" w14:textId="77777777" w:rsidR="00256456" w:rsidRPr="00256456" w:rsidRDefault="00256456" w:rsidP="000E673A">
      <w:pPr>
        <w:pStyle w:val="ListParagraph"/>
        <w:ind w:left="1800" w:firstLine="0"/>
        <w:rPr>
          <w:color w:val="0070C0"/>
          <w:szCs w:val="24"/>
          <w:highlight w:val="yellow"/>
        </w:rPr>
      </w:pPr>
    </w:p>
    <w:p w14:paraId="1F0FDC6D" w14:textId="674F7824" w:rsidR="00A36878" w:rsidRPr="00C350CA" w:rsidRDefault="00C179BD" w:rsidP="005D42DE">
      <w:pPr>
        <w:pStyle w:val="ListParagraph"/>
        <w:numPr>
          <w:ilvl w:val="2"/>
          <w:numId w:val="9"/>
        </w:numPr>
        <w:rPr>
          <w:color w:val="0070C0"/>
          <w:szCs w:val="24"/>
          <w:highlight w:val="yellow"/>
        </w:rPr>
      </w:pPr>
      <w:r>
        <w:rPr>
          <w:color w:val="0070C0"/>
          <w:szCs w:val="24"/>
          <w:highlight w:val="yellow"/>
        </w:rPr>
        <w:t>Addition or Modification of Academic Minors: Minor courses of study are not considered standalone awards and as such are not listed in the Academic Program Inventory. Institutions do not need to notify the Commission when developing or updating requirements for academic minors.</w:t>
      </w:r>
    </w:p>
    <w:p w14:paraId="09F5127B" w14:textId="6EC0DB1C" w:rsidR="006237DE" w:rsidRDefault="006237DE" w:rsidP="006237DE">
      <w:pPr>
        <w:pStyle w:val="ListParagraph"/>
        <w:ind w:left="1800" w:firstLine="0"/>
        <w:rPr>
          <w:szCs w:val="24"/>
        </w:rPr>
      </w:pPr>
    </w:p>
    <w:p w14:paraId="77A2BFCC" w14:textId="4486161A" w:rsidR="00C179BD" w:rsidRDefault="00C179BD" w:rsidP="006237DE">
      <w:pPr>
        <w:pStyle w:val="ListParagraph"/>
        <w:ind w:left="1800" w:firstLine="0"/>
        <w:rPr>
          <w:szCs w:val="24"/>
        </w:rPr>
      </w:pPr>
    </w:p>
    <w:p w14:paraId="670AB304" w14:textId="77777777" w:rsidR="00FA3158" w:rsidRDefault="00FA3158" w:rsidP="006237DE">
      <w:pPr>
        <w:pStyle w:val="ListParagraph"/>
        <w:ind w:left="1800" w:firstLine="0"/>
        <w:rPr>
          <w:szCs w:val="24"/>
        </w:rPr>
      </w:pPr>
    </w:p>
    <w:p w14:paraId="3C42AA16" w14:textId="04478679" w:rsidR="00BE64AD" w:rsidRPr="0006491A" w:rsidRDefault="001B4E19" w:rsidP="006237DE">
      <w:pPr>
        <w:pStyle w:val="ListParagraph"/>
        <w:numPr>
          <w:ilvl w:val="1"/>
          <w:numId w:val="9"/>
        </w:numPr>
        <w:rPr>
          <w:color w:val="0070C0"/>
          <w:szCs w:val="24"/>
        </w:rPr>
      </w:pPr>
      <w:r w:rsidRPr="0006491A">
        <w:rPr>
          <w:color w:val="0070C0"/>
          <w:szCs w:val="24"/>
        </w:rPr>
        <w:t xml:space="preserve">Changes to </w:t>
      </w:r>
      <w:r w:rsidR="00AB51F8">
        <w:rPr>
          <w:color w:val="0070C0"/>
          <w:szCs w:val="24"/>
        </w:rPr>
        <w:t xml:space="preserve">Degree </w:t>
      </w:r>
      <w:r w:rsidR="006237DE" w:rsidRPr="0006491A">
        <w:rPr>
          <w:color w:val="0070C0"/>
          <w:szCs w:val="24"/>
        </w:rPr>
        <w:t xml:space="preserve">Programs </w:t>
      </w:r>
      <w:r w:rsidRPr="0006491A">
        <w:rPr>
          <w:color w:val="0070C0"/>
          <w:szCs w:val="24"/>
        </w:rPr>
        <w:t xml:space="preserve">that Lead </w:t>
      </w:r>
      <w:r w:rsidR="006237DE" w:rsidRPr="0006491A">
        <w:rPr>
          <w:color w:val="0070C0"/>
          <w:szCs w:val="24"/>
        </w:rPr>
        <w:t xml:space="preserve">to </w:t>
      </w:r>
      <w:r w:rsidR="00BF302B" w:rsidRPr="0006491A">
        <w:rPr>
          <w:color w:val="0070C0"/>
          <w:szCs w:val="24"/>
        </w:rPr>
        <w:t>Professional Educator</w:t>
      </w:r>
      <w:r w:rsidR="006237DE" w:rsidRPr="0006491A">
        <w:rPr>
          <w:color w:val="0070C0"/>
          <w:szCs w:val="24"/>
        </w:rPr>
        <w:t xml:space="preserve"> Certification</w:t>
      </w:r>
      <w:r w:rsidR="00BE64AD" w:rsidRPr="0006491A">
        <w:rPr>
          <w:color w:val="0070C0"/>
          <w:szCs w:val="24"/>
        </w:rPr>
        <w:t>: Institutions seeking to modify a degree program leading to professional educator certification should consult with appropriate staff at the Alabama State Department of Education</w:t>
      </w:r>
      <w:r w:rsidR="0006491A" w:rsidRPr="0006491A">
        <w:rPr>
          <w:color w:val="0070C0"/>
          <w:szCs w:val="24"/>
        </w:rPr>
        <w:t xml:space="preserve"> (ALSDE)</w:t>
      </w:r>
      <w:r w:rsidR="00BE64AD" w:rsidRPr="0006491A">
        <w:rPr>
          <w:color w:val="0070C0"/>
          <w:szCs w:val="24"/>
        </w:rPr>
        <w:t>. Depending on the nature of the program change</w:t>
      </w:r>
      <w:r w:rsidR="0006491A" w:rsidRPr="0006491A">
        <w:rPr>
          <w:color w:val="0070C0"/>
          <w:szCs w:val="24"/>
        </w:rPr>
        <w:t xml:space="preserve"> and ALSDE </w:t>
      </w:r>
      <w:r w:rsidR="0063275C">
        <w:rPr>
          <w:color w:val="0070C0"/>
          <w:szCs w:val="24"/>
        </w:rPr>
        <w:t>guidance</w:t>
      </w:r>
      <w:r w:rsidR="00BE64AD" w:rsidRPr="0006491A">
        <w:rPr>
          <w:color w:val="0070C0"/>
          <w:szCs w:val="24"/>
        </w:rPr>
        <w:t xml:space="preserve">, </w:t>
      </w:r>
      <w:r w:rsidR="0063275C">
        <w:rPr>
          <w:color w:val="0070C0"/>
          <w:szCs w:val="24"/>
        </w:rPr>
        <w:t>institutions may request that the Commission waive</w:t>
      </w:r>
      <w:r w:rsidR="00BE64AD" w:rsidRPr="0006491A">
        <w:rPr>
          <w:color w:val="0070C0"/>
          <w:szCs w:val="24"/>
        </w:rPr>
        <w:t xml:space="preserve"> requirements for prior approval or notification. </w:t>
      </w:r>
      <w:r w:rsidR="00EA6D6E" w:rsidRPr="00EA6D6E">
        <w:rPr>
          <w:color w:val="FF0000"/>
          <w:szCs w:val="24"/>
        </w:rPr>
        <w:t xml:space="preserve">[Non-Substantive] </w:t>
      </w:r>
      <w:r w:rsidR="00EA6D6E" w:rsidRPr="00EA6D6E">
        <w:rPr>
          <w:strike/>
          <w:color w:val="FF0000"/>
          <w:szCs w:val="24"/>
        </w:rPr>
        <w:t xml:space="preserve">New Teacher Certification Programs. However, if a certification program involves the addition of a new degree program which will be added </w:t>
      </w:r>
      <w:r w:rsidR="00EA6D6E" w:rsidRPr="00EA6D6E">
        <w:rPr>
          <w:strike/>
          <w:color w:val="FF0000"/>
          <w:szCs w:val="24"/>
        </w:rPr>
        <w:lastRenderedPageBreak/>
        <w:t>to the Commission's Academic Program Inventory and identified in the institution's catalog or other publications, Commission review and approval as a new academic program is required. (For example, if the institution is adding a teacher certification in English under an existing degree program in Secondary Education, Commission approval is not required. However, if a separate degree is to be offered in English Education, per se, then approval is required). (Commission Resolution, 1/14/83 and revisions to Operational Definitions adopted 6/21/91).</w:t>
      </w:r>
    </w:p>
    <w:p w14:paraId="3E1DEABE" w14:textId="30620ABC" w:rsidR="006237DE" w:rsidRDefault="00BE64AD" w:rsidP="00BE64AD">
      <w:pPr>
        <w:pStyle w:val="ListParagraph"/>
        <w:ind w:left="1080" w:firstLine="0"/>
        <w:rPr>
          <w:szCs w:val="24"/>
        </w:rPr>
      </w:pPr>
      <w:r>
        <w:rPr>
          <w:szCs w:val="24"/>
        </w:rPr>
        <w:t xml:space="preserve"> </w:t>
      </w:r>
    </w:p>
    <w:p w14:paraId="0B1B73FF" w14:textId="5580518F" w:rsidR="0065344E" w:rsidRDefault="0065344E" w:rsidP="0065344E">
      <w:pPr>
        <w:rPr>
          <w:szCs w:val="24"/>
        </w:rPr>
      </w:pPr>
    </w:p>
    <w:p w14:paraId="36C5C858" w14:textId="10CEEDBA" w:rsidR="005D42DE" w:rsidRDefault="00B118E4" w:rsidP="0065344E">
      <w:pPr>
        <w:rPr>
          <w:szCs w:val="24"/>
        </w:rPr>
      </w:pPr>
      <w:r>
        <w:rPr>
          <w:szCs w:val="24"/>
        </w:rPr>
        <w:pict w14:anchorId="08AA7DB4">
          <v:rect id="_x0000_i1026" style="width:0;height:1.5pt" o:hralign="center" o:hrstd="t" o:hr="t" fillcolor="#a0a0a0" stroked="f"/>
        </w:pict>
      </w:r>
    </w:p>
    <w:p w14:paraId="6D82BC3A" w14:textId="77777777" w:rsidR="00E2386D" w:rsidRPr="0065344E" w:rsidRDefault="00E2386D" w:rsidP="0065344E">
      <w:pPr>
        <w:rPr>
          <w:szCs w:val="24"/>
        </w:rPr>
      </w:pPr>
    </w:p>
    <w:p w14:paraId="1AC299E6" w14:textId="00C9F86D" w:rsidR="0065344E" w:rsidRPr="00D1366F" w:rsidRDefault="0065344E" w:rsidP="0065344E">
      <w:pPr>
        <w:pStyle w:val="ListParagraph"/>
        <w:numPr>
          <w:ilvl w:val="0"/>
          <w:numId w:val="9"/>
        </w:numPr>
        <w:rPr>
          <w:b/>
          <w:bCs/>
          <w:color w:val="0070C0"/>
          <w:szCs w:val="24"/>
          <w:highlight w:val="yellow"/>
        </w:rPr>
      </w:pPr>
      <w:r>
        <w:rPr>
          <w:szCs w:val="24"/>
        </w:rPr>
        <w:t xml:space="preserve">     </w:t>
      </w:r>
      <w:r w:rsidR="001F3202" w:rsidRPr="004559AC">
        <w:rPr>
          <w:b/>
          <w:bCs/>
          <w:color w:val="0070C0"/>
          <w:szCs w:val="24"/>
        </w:rPr>
        <w:t>Reasonable Extensions and Alterations of</w:t>
      </w:r>
      <w:r w:rsidRPr="004559AC">
        <w:rPr>
          <w:b/>
          <w:bCs/>
          <w:color w:val="0070C0"/>
          <w:szCs w:val="24"/>
        </w:rPr>
        <w:t xml:space="preserve"> For-Credit Non-Degree Certificates</w:t>
      </w:r>
      <w:r w:rsidR="00AB51F8">
        <w:rPr>
          <w:b/>
          <w:bCs/>
          <w:color w:val="0070C0"/>
          <w:szCs w:val="24"/>
        </w:rPr>
        <w:t xml:space="preserve">. </w:t>
      </w:r>
      <w:r w:rsidR="00E521C8" w:rsidRPr="00D1366F">
        <w:rPr>
          <w:color w:val="0070C0"/>
          <w:szCs w:val="24"/>
          <w:highlight w:val="yellow"/>
        </w:rPr>
        <w:t xml:space="preserve">For-credit non-degree programs fall under the Commission’s responsibility to consider reasonable extensions and alterations of existing programs of study, since it is assumed that institutions will develop and deliver new </w:t>
      </w:r>
      <w:r w:rsidR="00AD0D0D">
        <w:rPr>
          <w:color w:val="0070C0"/>
          <w:szCs w:val="24"/>
          <w:highlight w:val="yellow"/>
        </w:rPr>
        <w:t xml:space="preserve">for-credit </w:t>
      </w:r>
      <w:r w:rsidR="00E521C8" w:rsidRPr="00D1366F">
        <w:rPr>
          <w:color w:val="0070C0"/>
          <w:szCs w:val="24"/>
          <w:highlight w:val="yellow"/>
        </w:rPr>
        <w:t xml:space="preserve">non-degree programs using existing personnel, equipment, facilities, and </w:t>
      </w:r>
      <w:r w:rsidR="00D1366F" w:rsidRPr="00D1366F">
        <w:rPr>
          <w:color w:val="0070C0"/>
          <w:szCs w:val="24"/>
          <w:highlight w:val="yellow"/>
        </w:rPr>
        <w:t>other</w:t>
      </w:r>
      <w:r w:rsidR="00E521C8" w:rsidRPr="00D1366F">
        <w:rPr>
          <w:color w:val="0070C0"/>
          <w:szCs w:val="24"/>
          <w:highlight w:val="yellow"/>
        </w:rPr>
        <w:t xml:space="preserve"> resources. </w:t>
      </w:r>
      <w:r w:rsidR="00D1366F" w:rsidRPr="00D1366F">
        <w:rPr>
          <w:color w:val="0070C0"/>
          <w:szCs w:val="24"/>
          <w:highlight w:val="yellow"/>
        </w:rPr>
        <w:t>Changes to</w:t>
      </w:r>
      <w:r w:rsidR="00AB51F8" w:rsidRPr="00D1366F">
        <w:rPr>
          <w:color w:val="0070C0"/>
          <w:szCs w:val="24"/>
          <w:highlight w:val="yellow"/>
        </w:rPr>
        <w:t xml:space="preserve"> for-credit non-degree certificates may be considered substantive—requiring notification or non-substantive:</w:t>
      </w:r>
    </w:p>
    <w:p w14:paraId="6ECFD6D4" w14:textId="77777777" w:rsidR="00E2386D" w:rsidRPr="00E2386D" w:rsidRDefault="00E2386D" w:rsidP="00E2386D">
      <w:pPr>
        <w:pStyle w:val="ListParagraph"/>
        <w:ind w:left="720" w:firstLine="0"/>
        <w:rPr>
          <w:b/>
          <w:bCs/>
          <w:szCs w:val="24"/>
        </w:rPr>
      </w:pPr>
    </w:p>
    <w:p w14:paraId="48A2E710" w14:textId="08CB30F4" w:rsidR="0065344E" w:rsidRDefault="0065344E" w:rsidP="0065344E">
      <w:pPr>
        <w:pStyle w:val="ListParagraph"/>
        <w:numPr>
          <w:ilvl w:val="1"/>
          <w:numId w:val="9"/>
        </w:numPr>
        <w:rPr>
          <w:szCs w:val="24"/>
        </w:rPr>
      </w:pPr>
      <w:r w:rsidRPr="00AB51F8">
        <w:rPr>
          <w:color w:val="0070C0"/>
          <w:szCs w:val="24"/>
        </w:rPr>
        <w:t xml:space="preserve">Substantive </w:t>
      </w:r>
      <w:r w:rsidR="00153921">
        <w:rPr>
          <w:color w:val="0070C0"/>
          <w:szCs w:val="24"/>
        </w:rPr>
        <w:t xml:space="preserve">Changes to For-Credit Non-Degree Certificates </w:t>
      </w:r>
      <w:r w:rsidRPr="00AB51F8">
        <w:rPr>
          <w:color w:val="0070C0"/>
          <w:szCs w:val="24"/>
        </w:rPr>
        <w:t>Requiring Notification</w:t>
      </w:r>
      <w:r w:rsidR="00AB51F8" w:rsidRPr="00AB51F8">
        <w:rPr>
          <w:color w:val="0070C0"/>
          <w:szCs w:val="24"/>
        </w:rPr>
        <w:t xml:space="preserve">: </w:t>
      </w:r>
      <w:r w:rsidR="00AB51F8">
        <w:rPr>
          <w:szCs w:val="24"/>
        </w:rPr>
        <w:t>B</w:t>
      </w:r>
      <w:r w:rsidR="00AB51F8" w:rsidRPr="00BB4892">
        <w:rPr>
          <w:szCs w:val="24"/>
        </w:rPr>
        <w:t xml:space="preserve">efore any of </w:t>
      </w:r>
      <w:r w:rsidR="00AB51F8">
        <w:rPr>
          <w:szCs w:val="24"/>
        </w:rPr>
        <w:t>the following</w:t>
      </w:r>
      <w:r w:rsidR="00AB51F8" w:rsidRPr="00BB4892">
        <w:rPr>
          <w:szCs w:val="24"/>
        </w:rPr>
        <w:t xml:space="preserve"> changes may be implemented, they must be presented to the Commission as information items. If supporting documentation verifies that any conditions and requirements are met, the changes will be recognized by the Commission by information item. The Commission staff may request additional information if necessary</w:t>
      </w:r>
      <w:r w:rsidR="00AB51F8">
        <w:rPr>
          <w:color w:val="0070C0"/>
          <w:szCs w:val="24"/>
        </w:rPr>
        <w:t>:</w:t>
      </w:r>
    </w:p>
    <w:p w14:paraId="5B4262A0" w14:textId="20829CE9" w:rsidR="004559AC" w:rsidRDefault="004559AC" w:rsidP="004559AC">
      <w:pPr>
        <w:pStyle w:val="ListParagraph"/>
        <w:ind w:left="1080" w:firstLine="0"/>
        <w:rPr>
          <w:szCs w:val="24"/>
        </w:rPr>
      </w:pPr>
    </w:p>
    <w:p w14:paraId="4DCA652B" w14:textId="77777777" w:rsidR="00FA3158" w:rsidRDefault="00FA3158" w:rsidP="004559AC">
      <w:pPr>
        <w:pStyle w:val="ListParagraph"/>
        <w:ind w:left="1080" w:firstLine="0"/>
        <w:rPr>
          <w:szCs w:val="24"/>
        </w:rPr>
      </w:pPr>
    </w:p>
    <w:p w14:paraId="07ECCFC6" w14:textId="3A4683A7" w:rsidR="006237DE" w:rsidRPr="00D1366F" w:rsidRDefault="006237DE" w:rsidP="006237DE">
      <w:pPr>
        <w:pStyle w:val="ListParagraph"/>
        <w:numPr>
          <w:ilvl w:val="2"/>
          <w:numId w:val="9"/>
        </w:numPr>
        <w:rPr>
          <w:color w:val="0070C0"/>
          <w:szCs w:val="24"/>
          <w:highlight w:val="yellow"/>
        </w:rPr>
      </w:pPr>
      <w:r w:rsidRPr="00D1366F">
        <w:rPr>
          <w:color w:val="0070C0"/>
          <w:szCs w:val="24"/>
          <w:highlight w:val="yellow"/>
        </w:rPr>
        <w:t xml:space="preserve">Addition of </w:t>
      </w:r>
      <w:r w:rsidR="00E521C8" w:rsidRPr="00D1366F">
        <w:rPr>
          <w:color w:val="0070C0"/>
          <w:szCs w:val="24"/>
          <w:highlight w:val="yellow"/>
        </w:rPr>
        <w:t>N</w:t>
      </w:r>
      <w:r w:rsidRPr="00D1366F">
        <w:rPr>
          <w:color w:val="0070C0"/>
          <w:szCs w:val="24"/>
          <w:highlight w:val="yellow"/>
        </w:rPr>
        <w:t xml:space="preserve">ew </w:t>
      </w:r>
      <w:r w:rsidR="00E521C8" w:rsidRPr="00D1366F">
        <w:rPr>
          <w:color w:val="0070C0"/>
          <w:szCs w:val="24"/>
          <w:highlight w:val="yellow"/>
        </w:rPr>
        <w:t>F</w:t>
      </w:r>
      <w:r w:rsidRPr="00D1366F">
        <w:rPr>
          <w:color w:val="0070C0"/>
          <w:szCs w:val="24"/>
          <w:highlight w:val="yellow"/>
        </w:rPr>
        <w:t>or-</w:t>
      </w:r>
      <w:r w:rsidR="00E521C8" w:rsidRPr="00D1366F">
        <w:rPr>
          <w:color w:val="0070C0"/>
          <w:szCs w:val="24"/>
          <w:highlight w:val="yellow"/>
        </w:rPr>
        <w:t>C</w:t>
      </w:r>
      <w:r w:rsidRPr="00D1366F">
        <w:rPr>
          <w:color w:val="0070C0"/>
          <w:szCs w:val="24"/>
          <w:highlight w:val="yellow"/>
        </w:rPr>
        <w:t xml:space="preserve">redit </w:t>
      </w:r>
      <w:r w:rsidR="00E521C8" w:rsidRPr="00D1366F">
        <w:rPr>
          <w:color w:val="0070C0"/>
          <w:szCs w:val="24"/>
          <w:highlight w:val="yellow"/>
        </w:rPr>
        <w:t>N</w:t>
      </w:r>
      <w:r w:rsidRPr="00D1366F">
        <w:rPr>
          <w:color w:val="0070C0"/>
          <w:szCs w:val="24"/>
          <w:highlight w:val="yellow"/>
        </w:rPr>
        <w:t>on-</w:t>
      </w:r>
      <w:r w:rsidR="00E521C8" w:rsidRPr="00D1366F">
        <w:rPr>
          <w:color w:val="0070C0"/>
          <w:szCs w:val="24"/>
          <w:highlight w:val="yellow"/>
        </w:rPr>
        <w:t>D</w:t>
      </w:r>
      <w:r w:rsidRPr="00D1366F">
        <w:rPr>
          <w:color w:val="0070C0"/>
          <w:szCs w:val="24"/>
          <w:highlight w:val="yellow"/>
        </w:rPr>
        <w:t xml:space="preserve">egree </w:t>
      </w:r>
      <w:r w:rsidR="00E521C8" w:rsidRPr="00D1366F">
        <w:rPr>
          <w:color w:val="0070C0"/>
          <w:szCs w:val="24"/>
          <w:highlight w:val="yellow"/>
        </w:rPr>
        <w:t>C</w:t>
      </w:r>
      <w:r w:rsidRPr="00D1366F">
        <w:rPr>
          <w:color w:val="0070C0"/>
          <w:szCs w:val="24"/>
          <w:highlight w:val="yellow"/>
        </w:rPr>
        <w:t>ertificates</w:t>
      </w:r>
      <w:r w:rsidR="00E521C8" w:rsidRPr="00D1366F">
        <w:rPr>
          <w:color w:val="0070C0"/>
          <w:szCs w:val="24"/>
          <w:highlight w:val="yellow"/>
        </w:rPr>
        <w:t>: Review of new for-credit non-degree program offerings is necessary to ensure that the Commission maintains an accurate and comprehensive list of program offerings in its Academic Program Inventory. Institutions may advertise new non-degree programs once notification is received by ACHE staff, but institutions should not begin delivering the new non-degree programs until after formal notification has been made to the Commission.</w:t>
      </w:r>
    </w:p>
    <w:p w14:paraId="7DC41B2F" w14:textId="6FB96A11" w:rsidR="006237DE" w:rsidRDefault="006237DE" w:rsidP="006237DE">
      <w:pPr>
        <w:pStyle w:val="ListParagraph"/>
        <w:ind w:left="1800" w:firstLine="0"/>
        <w:rPr>
          <w:szCs w:val="24"/>
        </w:rPr>
      </w:pPr>
    </w:p>
    <w:p w14:paraId="27BEB496" w14:textId="7EA22218" w:rsidR="004559AC" w:rsidRPr="004559AC" w:rsidRDefault="004559AC" w:rsidP="00D1366F">
      <w:pPr>
        <w:pStyle w:val="ListParagraph"/>
        <w:ind w:left="1080"/>
        <w:rPr>
          <w:strike/>
          <w:color w:val="FF0000"/>
          <w:szCs w:val="24"/>
        </w:rPr>
      </w:pPr>
      <w:r w:rsidRPr="004559AC">
        <w:rPr>
          <w:strike/>
          <w:color w:val="FF0000"/>
          <w:szCs w:val="24"/>
        </w:rPr>
        <w:lastRenderedPageBreak/>
        <w:t xml:space="preserve">Non-degree programs of senior institutions including </w:t>
      </w:r>
      <w:proofErr w:type="spellStart"/>
      <w:r w:rsidRPr="004559AC">
        <w:rPr>
          <w:strike/>
          <w:color w:val="FF0000"/>
          <w:szCs w:val="24"/>
        </w:rPr>
        <w:t>prebaccalaureate</w:t>
      </w:r>
      <w:proofErr w:type="spellEnd"/>
      <w:r w:rsidRPr="004559AC">
        <w:rPr>
          <w:strike/>
          <w:color w:val="FF0000"/>
          <w:szCs w:val="24"/>
        </w:rPr>
        <w:t>, postbaccalaureate, and postmasters certificates. Note: These certificates are not listed in the Commission’s Academic Program Inventory. (New Postbaccalaureate Certificate Programs of Senior Institutions exempted by Commission resolution, 7/8/83.)</w:t>
      </w:r>
    </w:p>
    <w:p w14:paraId="2D02EDE7" w14:textId="77777777" w:rsidR="004559AC" w:rsidRPr="004559AC" w:rsidRDefault="004559AC" w:rsidP="00D1366F">
      <w:pPr>
        <w:pStyle w:val="ListParagraph"/>
        <w:ind w:left="1080"/>
        <w:rPr>
          <w:strike/>
          <w:color w:val="FF0000"/>
          <w:szCs w:val="24"/>
        </w:rPr>
      </w:pPr>
    </w:p>
    <w:p w14:paraId="3727138D" w14:textId="04AA36F3" w:rsidR="004559AC" w:rsidRPr="004559AC" w:rsidRDefault="004559AC" w:rsidP="00D1366F">
      <w:pPr>
        <w:pStyle w:val="ListParagraph"/>
        <w:ind w:left="1080" w:firstLine="0"/>
        <w:rPr>
          <w:strike/>
          <w:color w:val="FF0000"/>
          <w:szCs w:val="24"/>
        </w:rPr>
      </w:pPr>
      <w:r w:rsidRPr="004559AC">
        <w:rPr>
          <w:strike/>
          <w:color w:val="FF0000"/>
          <w:szCs w:val="24"/>
        </w:rPr>
        <w:tab/>
        <w:t>Short-term certificate programs (44 quarter hours or less) in community, junior, and technical colleges designed for completion in less than one academic year (3 quarters) of full-time study or the equivalent. Note: These certificates are not listed in the Commission’s Academic Program Inventory. (Commission action on 5/20/88).</w:t>
      </w:r>
    </w:p>
    <w:p w14:paraId="110AACEC" w14:textId="77777777" w:rsidR="004559AC" w:rsidRPr="004559AC" w:rsidRDefault="004559AC" w:rsidP="004559AC">
      <w:pPr>
        <w:pStyle w:val="ListParagraph"/>
        <w:ind w:left="1800" w:firstLine="0"/>
        <w:rPr>
          <w:strike/>
          <w:color w:val="FF0000"/>
          <w:szCs w:val="24"/>
        </w:rPr>
      </w:pPr>
    </w:p>
    <w:p w14:paraId="60558D65" w14:textId="669B9393" w:rsidR="00171499" w:rsidRPr="00AD0D0D" w:rsidRDefault="00B92369" w:rsidP="00171499">
      <w:pPr>
        <w:pStyle w:val="ListParagraph"/>
        <w:numPr>
          <w:ilvl w:val="2"/>
          <w:numId w:val="9"/>
        </w:numPr>
        <w:rPr>
          <w:color w:val="0070C0"/>
          <w:szCs w:val="24"/>
          <w:highlight w:val="yellow"/>
        </w:rPr>
      </w:pPr>
      <w:r w:rsidRPr="00AD0D0D">
        <w:rPr>
          <w:color w:val="0070C0"/>
          <w:szCs w:val="24"/>
          <w:highlight w:val="yellow"/>
        </w:rPr>
        <w:t>Change</w:t>
      </w:r>
      <w:r w:rsidR="00D1366F" w:rsidRPr="00AD0D0D">
        <w:rPr>
          <w:color w:val="0070C0"/>
          <w:szCs w:val="24"/>
          <w:highlight w:val="yellow"/>
        </w:rPr>
        <w:t>s</w:t>
      </w:r>
      <w:r w:rsidRPr="00AD0D0D">
        <w:rPr>
          <w:color w:val="0070C0"/>
          <w:szCs w:val="24"/>
          <w:highlight w:val="yellow"/>
        </w:rPr>
        <w:t xml:space="preserve"> in CIP Code</w:t>
      </w:r>
      <w:r w:rsidR="00D1366F" w:rsidRPr="00AD0D0D">
        <w:rPr>
          <w:color w:val="0070C0"/>
          <w:szCs w:val="24"/>
          <w:highlight w:val="yellow"/>
        </w:rPr>
        <w:t>s: CIP code changes should be made when the proposed code more accurately reflects the nature and content of the program. Notification is required to ensure that the Academic Program Inventory remains up-to-date.</w:t>
      </w:r>
    </w:p>
    <w:p w14:paraId="3A538770" w14:textId="77777777" w:rsidR="00171499" w:rsidRPr="00AD0D0D" w:rsidRDefault="00171499" w:rsidP="00171499">
      <w:pPr>
        <w:pStyle w:val="ListParagraph"/>
        <w:ind w:left="1800" w:firstLine="0"/>
        <w:rPr>
          <w:color w:val="0070C0"/>
          <w:szCs w:val="24"/>
          <w:highlight w:val="yellow"/>
        </w:rPr>
      </w:pPr>
    </w:p>
    <w:p w14:paraId="371BCF64" w14:textId="77777777" w:rsidR="00AD0D0D" w:rsidRPr="00AD0D0D" w:rsidRDefault="00171499" w:rsidP="00AD0D0D">
      <w:pPr>
        <w:pStyle w:val="ListParagraph"/>
        <w:numPr>
          <w:ilvl w:val="2"/>
          <w:numId w:val="9"/>
        </w:numPr>
        <w:rPr>
          <w:color w:val="0070C0"/>
          <w:szCs w:val="24"/>
          <w:highlight w:val="yellow"/>
        </w:rPr>
      </w:pPr>
      <w:r w:rsidRPr="00AD0D0D">
        <w:rPr>
          <w:color w:val="0070C0"/>
          <w:szCs w:val="24"/>
          <w:highlight w:val="yellow"/>
        </w:rPr>
        <w:t>Change in IPEDS Level</w:t>
      </w:r>
      <w:r w:rsidR="00D1366F" w:rsidRPr="00AD0D0D">
        <w:rPr>
          <w:color w:val="0070C0"/>
          <w:szCs w:val="24"/>
          <w:highlight w:val="yellow"/>
        </w:rPr>
        <w:t>: If a change is made to the curriculum of a for-credit non-degree certificate such that the institution seeks to reclassify it to a higher or lower IPEDS level</w:t>
      </w:r>
      <w:r w:rsidR="00AD0D0D" w:rsidRPr="00AD0D0D">
        <w:rPr>
          <w:color w:val="0070C0"/>
          <w:szCs w:val="24"/>
          <w:highlight w:val="yellow"/>
        </w:rPr>
        <w:t xml:space="preserve"> (from IPEDS Level 1a to Level 1b, for instance), documentation must be provided to support the request.  </w:t>
      </w:r>
      <w:r w:rsidRPr="00AD0D0D">
        <w:rPr>
          <w:color w:val="0070C0"/>
          <w:szCs w:val="24"/>
          <w:highlight w:val="yellow"/>
        </w:rPr>
        <w:t xml:space="preserve"> </w:t>
      </w:r>
    </w:p>
    <w:p w14:paraId="40F00499" w14:textId="77777777" w:rsidR="00AD0D0D" w:rsidRPr="00AD0D0D" w:rsidRDefault="00AD0D0D" w:rsidP="00AD0D0D">
      <w:pPr>
        <w:pStyle w:val="ListParagraph"/>
        <w:rPr>
          <w:color w:val="0070C0"/>
          <w:szCs w:val="24"/>
          <w:highlight w:val="yellow"/>
        </w:rPr>
      </w:pPr>
    </w:p>
    <w:p w14:paraId="10361E87" w14:textId="37C7A715" w:rsidR="00D1366F" w:rsidRPr="002C1D0D" w:rsidRDefault="00D1366F" w:rsidP="00AD0D0D">
      <w:pPr>
        <w:pStyle w:val="ListParagraph"/>
        <w:numPr>
          <w:ilvl w:val="2"/>
          <w:numId w:val="9"/>
        </w:numPr>
        <w:rPr>
          <w:szCs w:val="24"/>
          <w:highlight w:val="yellow"/>
        </w:rPr>
      </w:pPr>
      <w:r w:rsidRPr="00AD0D0D">
        <w:rPr>
          <w:color w:val="0070C0"/>
          <w:szCs w:val="24"/>
          <w:highlight w:val="yellow"/>
        </w:rPr>
        <w:t xml:space="preserve">Changes in </w:t>
      </w:r>
      <w:r w:rsidR="00AD0D0D" w:rsidRPr="00AD0D0D">
        <w:rPr>
          <w:color w:val="0070C0"/>
          <w:szCs w:val="24"/>
          <w:highlight w:val="yellow"/>
        </w:rPr>
        <w:t>P</w:t>
      </w:r>
      <w:r w:rsidRPr="00AD0D0D">
        <w:rPr>
          <w:color w:val="0070C0"/>
          <w:szCs w:val="24"/>
          <w:highlight w:val="yellow"/>
        </w:rPr>
        <w:t xml:space="preserve">rogram </w:t>
      </w:r>
      <w:r w:rsidR="00AD0D0D" w:rsidRPr="00AD0D0D">
        <w:rPr>
          <w:color w:val="0070C0"/>
          <w:szCs w:val="24"/>
          <w:highlight w:val="yellow"/>
        </w:rPr>
        <w:t>S</w:t>
      </w:r>
      <w:r w:rsidRPr="00AD0D0D">
        <w:rPr>
          <w:color w:val="0070C0"/>
          <w:szCs w:val="24"/>
          <w:highlight w:val="yellow"/>
        </w:rPr>
        <w:t>tatus</w:t>
      </w:r>
      <w:r w:rsidR="00AD0D0D" w:rsidRPr="00AD0D0D">
        <w:rPr>
          <w:color w:val="0070C0"/>
          <w:szCs w:val="24"/>
          <w:highlight w:val="yellow"/>
        </w:rPr>
        <w:t>: P</w:t>
      </w:r>
      <w:r w:rsidRPr="00AD0D0D">
        <w:rPr>
          <w:color w:val="0070C0"/>
          <w:szCs w:val="24"/>
          <w:highlight w:val="yellow"/>
        </w:rPr>
        <w:t xml:space="preserve">lacing </w:t>
      </w:r>
      <w:r w:rsidR="00AD0D0D" w:rsidRPr="00AD0D0D">
        <w:rPr>
          <w:color w:val="0070C0"/>
          <w:szCs w:val="24"/>
          <w:highlight w:val="yellow"/>
        </w:rPr>
        <w:t>certificate programs</w:t>
      </w:r>
      <w:r w:rsidRPr="00AD0D0D">
        <w:rPr>
          <w:color w:val="0070C0"/>
          <w:szCs w:val="24"/>
          <w:highlight w:val="yellow"/>
        </w:rPr>
        <w:t xml:space="preserve"> on inactive or deleted status</w:t>
      </w:r>
      <w:r w:rsidR="00B118E4">
        <w:rPr>
          <w:color w:val="0070C0"/>
          <w:szCs w:val="24"/>
          <w:highlight w:val="yellow"/>
        </w:rPr>
        <w:t xml:space="preserve"> </w:t>
      </w:r>
      <w:r w:rsidR="00AD0D0D" w:rsidRPr="00AD0D0D">
        <w:rPr>
          <w:color w:val="0070C0"/>
          <w:szCs w:val="24"/>
          <w:highlight w:val="yellow"/>
        </w:rPr>
        <w:t>requires prior notification to ensure that the Academic Program Inventory remains up-to-date</w:t>
      </w:r>
      <w:r w:rsidRPr="00AD0D0D">
        <w:rPr>
          <w:color w:val="0070C0"/>
          <w:szCs w:val="24"/>
          <w:highlight w:val="yellow"/>
        </w:rPr>
        <w:t xml:space="preserve">. </w:t>
      </w:r>
    </w:p>
    <w:p w14:paraId="43E8D46A" w14:textId="77777777" w:rsidR="002C1D0D" w:rsidRPr="002C1D0D" w:rsidRDefault="002C1D0D" w:rsidP="002C1D0D">
      <w:pPr>
        <w:pStyle w:val="ListParagraph"/>
        <w:rPr>
          <w:szCs w:val="24"/>
          <w:highlight w:val="yellow"/>
        </w:rPr>
      </w:pPr>
    </w:p>
    <w:p w14:paraId="3F1328CE" w14:textId="77777777" w:rsidR="002C1D0D" w:rsidRPr="00333FAD" w:rsidRDefault="002C1D0D" w:rsidP="002C1D0D">
      <w:pPr>
        <w:pStyle w:val="ListParagraph"/>
        <w:numPr>
          <w:ilvl w:val="2"/>
          <w:numId w:val="9"/>
        </w:numPr>
        <w:rPr>
          <w:color w:val="0070C0"/>
          <w:szCs w:val="24"/>
          <w:highlight w:val="yellow"/>
        </w:rPr>
      </w:pPr>
      <w:r>
        <w:rPr>
          <w:color w:val="0070C0"/>
          <w:szCs w:val="24"/>
          <w:highlight w:val="yellow"/>
        </w:rPr>
        <w:t xml:space="preserve">Certain Changes to Method of Delivery: Changes to delivery modality that affect 100% of the program’s curriculum, especially in relation to adding a fully distance education program, as described below in rule §300-2-1-.10. </w:t>
      </w:r>
    </w:p>
    <w:p w14:paraId="0DA7F455" w14:textId="77777777" w:rsidR="006237DE" w:rsidRPr="006237DE" w:rsidRDefault="006237DE" w:rsidP="006237DE">
      <w:pPr>
        <w:pStyle w:val="ListParagraph"/>
        <w:ind w:left="1800" w:firstLine="0"/>
        <w:rPr>
          <w:szCs w:val="24"/>
        </w:rPr>
      </w:pPr>
    </w:p>
    <w:p w14:paraId="7D96DB6B" w14:textId="3C4F3E24" w:rsidR="00AB51F8" w:rsidRPr="00E521C8" w:rsidRDefault="0065344E" w:rsidP="0065344E">
      <w:pPr>
        <w:pStyle w:val="ListParagraph"/>
        <w:numPr>
          <w:ilvl w:val="1"/>
          <w:numId w:val="9"/>
        </w:numPr>
        <w:rPr>
          <w:szCs w:val="24"/>
        </w:rPr>
      </w:pPr>
      <w:r w:rsidRPr="00153921">
        <w:rPr>
          <w:color w:val="0070C0"/>
          <w:szCs w:val="24"/>
        </w:rPr>
        <w:t>Non-Substantive</w:t>
      </w:r>
      <w:r w:rsidR="00153921" w:rsidRPr="00153921">
        <w:rPr>
          <w:color w:val="0070C0"/>
          <w:szCs w:val="24"/>
        </w:rPr>
        <w:t xml:space="preserve"> Changes to For-Credit Non-Degree Certificates</w:t>
      </w:r>
      <w:r w:rsidR="004559AC" w:rsidRPr="00153921">
        <w:rPr>
          <w:color w:val="0070C0"/>
          <w:szCs w:val="24"/>
        </w:rPr>
        <w:t xml:space="preserve">: </w:t>
      </w:r>
      <w:r w:rsidR="00AB51F8" w:rsidRPr="0063275C">
        <w:rPr>
          <w:color w:val="0070C0"/>
          <w:szCs w:val="24"/>
        </w:rPr>
        <w:t xml:space="preserve">The following changes </w:t>
      </w:r>
      <w:r w:rsidR="00AB51F8">
        <w:rPr>
          <w:color w:val="0070C0"/>
          <w:szCs w:val="24"/>
        </w:rPr>
        <w:t xml:space="preserve">to for-credit non-degree certificates </w:t>
      </w:r>
      <w:r w:rsidR="00AB51F8" w:rsidRPr="0063275C">
        <w:rPr>
          <w:color w:val="0070C0"/>
          <w:szCs w:val="24"/>
        </w:rPr>
        <w:t xml:space="preserve">are considered non-substantive, and institutions do not need to notify the Commission or ACHE </w:t>
      </w:r>
      <w:r w:rsidR="00AD0D0D">
        <w:rPr>
          <w:color w:val="0070C0"/>
          <w:szCs w:val="24"/>
        </w:rPr>
        <w:t>s</w:t>
      </w:r>
      <w:r w:rsidR="00AB51F8" w:rsidRPr="0063275C">
        <w:rPr>
          <w:color w:val="0070C0"/>
          <w:szCs w:val="24"/>
        </w:rPr>
        <w:t xml:space="preserve">taff prior to implementation. It is the responsibility of the institution to determine whether they must </w:t>
      </w:r>
      <w:r w:rsidR="00AB51F8" w:rsidRPr="0063275C">
        <w:rPr>
          <w:color w:val="0070C0"/>
          <w:szCs w:val="24"/>
        </w:rPr>
        <w:lastRenderedPageBreak/>
        <w:t xml:space="preserve">register the change </w:t>
      </w:r>
      <w:r w:rsidR="00153921">
        <w:rPr>
          <w:color w:val="0070C0"/>
          <w:szCs w:val="24"/>
        </w:rPr>
        <w:t xml:space="preserve">with </w:t>
      </w:r>
      <w:r w:rsidR="00AD0D0D">
        <w:rPr>
          <w:color w:val="0070C0"/>
          <w:szCs w:val="24"/>
        </w:rPr>
        <w:t xml:space="preserve">any </w:t>
      </w:r>
      <w:r w:rsidR="00AB51F8" w:rsidRPr="0063275C">
        <w:rPr>
          <w:color w:val="0070C0"/>
          <w:szCs w:val="24"/>
        </w:rPr>
        <w:t>other entity</w:t>
      </w:r>
      <w:r w:rsidR="00AB51F8">
        <w:rPr>
          <w:color w:val="0070C0"/>
          <w:szCs w:val="24"/>
        </w:rPr>
        <w:t>.</w:t>
      </w:r>
    </w:p>
    <w:p w14:paraId="51049F7E" w14:textId="77777777" w:rsidR="00E521C8" w:rsidRPr="00AB51F8" w:rsidRDefault="00E521C8" w:rsidP="00E521C8">
      <w:pPr>
        <w:pStyle w:val="ListParagraph"/>
        <w:ind w:left="1080" w:firstLine="0"/>
        <w:rPr>
          <w:szCs w:val="24"/>
        </w:rPr>
      </w:pPr>
    </w:p>
    <w:p w14:paraId="4BF065D7" w14:textId="5BF70574" w:rsidR="007F3F57" w:rsidRPr="00E521C8" w:rsidRDefault="007F3F57" w:rsidP="00E521C8">
      <w:pPr>
        <w:pStyle w:val="ListParagraph"/>
        <w:numPr>
          <w:ilvl w:val="2"/>
          <w:numId w:val="9"/>
        </w:numPr>
        <w:rPr>
          <w:szCs w:val="24"/>
          <w:highlight w:val="yellow"/>
        </w:rPr>
      </w:pPr>
      <w:r w:rsidRPr="00E521C8">
        <w:rPr>
          <w:color w:val="0070C0"/>
          <w:szCs w:val="24"/>
          <w:highlight w:val="yellow"/>
        </w:rPr>
        <w:t xml:space="preserve">Changes to Courses and Requirements: Updates to individual courses or other requirements for </w:t>
      </w:r>
      <w:r w:rsidR="00E521C8" w:rsidRPr="00E521C8">
        <w:rPr>
          <w:color w:val="0070C0"/>
          <w:szCs w:val="24"/>
          <w:highlight w:val="yellow"/>
        </w:rPr>
        <w:t xml:space="preserve">certificate </w:t>
      </w:r>
      <w:r w:rsidRPr="00E521C8">
        <w:rPr>
          <w:color w:val="0070C0"/>
          <w:szCs w:val="24"/>
          <w:highlight w:val="yellow"/>
        </w:rPr>
        <w:t>completion do not need to be reported to the Commission, provided that the content and objectives remain consistent</w:t>
      </w:r>
      <w:r w:rsidR="00E521C8" w:rsidRPr="00E521C8">
        <w:rPr>
          <w:color w:val="0070C0"/>
          <w:szCs w:val="24"/>
          <w:highlight w:val="yellow"/>
        </w:rPr>
        <w:t xml:space="preserve"> with the existing program</w:t>
      </w:r>
      <w:r w:rsidRPr="00E521C8">
        <w:rPr>
          <w:color w:val="0070C0"/>
          <w:szCs w:val="24"/>
          <w:highlight w:val="yellow"/>
        </w:rPr>
        <w:t xml:space="preserve">. </w:t>
      </w:r>
    </w:p>
    <w:p w14:paraId="2E9923E9" w14:textId="77777777" w:rsidR="00E521C8" w:rsidRPr="00E521C8" w:rsidRDefault="00E521C8" w:rsidP="00E521C8">
      <w:pPr>
        <w:pStyle w:val="ListParagraph"/>
        <w:ind w:left="1800" w:firstLine="0"/>
        <w:rPr>
          <w:szCs w:val="24"/>
          <w:highlight w:val="yellow"/>
        </w:rPr>
      </w:pPr>
    </w:p>
    <w:p w14:paraId="3ACE2F44" w14:textId="78C5CBB5" w:rsidR="0065344E" w:rsidRPr="002C1D0D" w:rsidRDefault="007F3F57" w:rsidP="00AB51F8">
      <w:pPr>
        <w:pStyle w:val="ListParagraph"/>
        <w:numPr>
          <w:ilvl w:val="2"/>
          <w:numId w:val="9"/>
        </w:numPr>
        <w:rPr>
          <w:szCs w:val="24"/>
          <w:highlight w:val="yellow"/>
        </w:rPr>
      </w:pPr>
      <w:r w:rsidRPr="00E521C8">
        <w:rPr>
          <w:color w:val="0070C0"/>
          <w:szCs w:val="24"/>
          <w:highlight w:val="yellow"/>
        </w:rPr>
        <w:t xml:space="preserve">Changes to Certificate Title: Updates to the title of the certificate are considered non-substantive, provided that the new title accurately describes the content of the program.  </w:t>
      </w:r>
    </w:p>
    <w:p w14:paraId="3C39B25F" w14:textId="77777777" w:rsidR="002C1D0D" w:rsidRPr="002C1D0D" w:rsidRDefault="002C1D0D" w:rsidP="002C1D0D">
      <w:pPr>
        <w:pStyle w:val="ListParagraph"/>
        <w:rPr>
          <w:szCs w:val="24"/>
          <w:highlight w:val="yellow"/>
        </w:rPr>
      </w:pPr>
    </w:p>
    <w:p w14:paraId="5DA1E8F6" w14:textId="77777777" w:rsidR="002C1D0D" w:rsidRPr="00E521C8" w:rsidRDefault="002C1D0D" w:rsidP="002C1D0D">
      <w:pPr>
        <w:pStyle w:val="ListParagraph"/>
        <w:numPr>
          <w:ilvl w:val="2"/>
          <w:numId w:val="9"/>
        </w:numPr>
        <w:rPr>
          <w:szCs w:val="24"/>
          <w:highlight w:val="yellow"/>
        </w:rPr>
      </w:pPr>
      <w:r w:rsidRPr="00E521C8">
        <w:rPr>
          <w:color w:val="0070C0"/>
          <w:szCs w:val="24"/>
          <w:highlight w:val="yellow"/>
        </w:rPr>
        <w:t>Most Changes to Method of Delivery: Changes to delivery modality that affect less than 100% of the certificate’s curriculum are considered non-substantive. These include changes to the delivery modality of individual courses or groups of courses.</w:t>
      </w:r>
    </w:p>
    <w:p w14:paraId="3885E979" w14:textId="77777777" w:rsidR="00243413" w:rsidRPr="00BA3FF9" w:rsidRDefault="00243413" w:rsidP="00935510">
      <w:pPr>
        <w:rPr>
          <w:szCs w:val="24"/>
        </w:rPr>
      </w:pPr>
    </w:p>
    <w:p w14:paraId="1C9DAFD9" w14:textId="107C1669" w:rsidR="00173416" w:rsidRDefault="00173416" w:rsidP="00173416">
      <w:pPr>
        <w:tabs>
          <w:tab w:val="left" w:pos="1456"/>
        </w:tabs>
        <w:spacing w:line="272" w:lineRule="exact"/>
      </w:pPr>
      <w:r>
        <w:rPr>
          <w:b/>
        </w:rPr>
        <w:t>Author: Robin McGill</w:t>
      </w:r>
    </w:p>
    <w:p w14:paraId="686FD39F" w14:textId="3C04DB88" w:rsidR="00173416" w:rsidRDefault="00173416" w:rsidP="00173416">
      <w:pPr>
        <w:tabs>
          <w:tab w:val="left" w:pos="3328"/>
        </w:tabs>
      </w:pPr>
      <w:r>
        <w:rPr>
          <w:b/>
        </w:rPr>
        <w:t>Statutory</w:t>
      </w:r>
      <w:r>
        <w:rPr>
          <w:b/>
          <w:spacing w:val="-10"/>
        </w:rPr>
        <w:t xml:space="preserve"> </w:t>
      </w:r>
      <w:r>
        <w:rPr>
          <w:b/>
        </w:rPr>
        <w:t>Authority:</w:t>
      </w:r>
      <w:r>
        <w:rPr>
          <w:b/>
        </w:rPr>
        <w:tab/>
      </w:r>
      <w:r>
        <w:rPr>
          <w:u w:val="single"/>
        </w:rPr>
        <w:t>Code of Ala. 1975</w:t>
      </w:r>
      <w:r>
        <w:t xml:space="preserve">, §§16-5-1, </w:t>
      </w:r>
      <w:r>
        <w:rPr>
          <w:u w:val="single"/>
        </w:rPr>
        <w:t>et</w:t>
      </w:r>
      <w:r>
        <w:t xml:space="preserve"> </w:t>
      </w:r>
      <w:r>
        <w:rPr>
          <w:u w:val="single"/>
        </w:rPr>
        <w:t>seq</w:t>
      </w:r>
      <w:r>
        <w:t xml:space="preserve">., </w:t>
      </w:r>
      <w:r w:rsidR="00801D58">
        <w:t xml:space="preserve">specifically </w:t>
      </w:r>
      <w:r w:rsidR="00801D58" w:rsidRPr="0075443C">
        <w:rPr>
          <w:color w:val="FF0000"/>
        </w:rPr>
        <w:t>§§16-5-7 and 16-5-8</w:t>
      </w:r>
      <w:r>
        <w:t>.</w:t>
      </w:r>
    </w:p>
    <w:p w14:paraId="25167905" w14:textId="77777777" w:rsidR="00173416" w:rsidRDefault="00173416" w:rsidP="00173416">
      <w:pPr>
        <w:tabs>
          <w:tab w:val="left" w:pos="1600"/>
          <w:tab w:val="left" w:pos="4912"/>
          <w:tab w:val="left" w:pos="6353"/>
        </w:tabs>
        <w:spacing w:line="271" w:lineRule="exact"/>
      </w:pPr>
      <w:r>
        <w:rPr>
          <w:b/>
        </w:rPr>
        <w:t>History:</w:t>
      </w:r>
      <w:r>
        <w:rPr>
          <w:b/>
        </w:rPr>
        <w:tab/>
      </w:r>
      <w:r>
        <w:t>Filed April</w:t>
      </w:r>
      <w:r>
        <w:rPr>
          <w:spacing w:val="-9"/>
        </w:rPr>
        <w:t xml:space="preserve"> </w:t>
      </w:r>
      <w:r>
        <w:t>10,</w:t>
      </w:r>
      <w:r>
        <w:rPr>
          <w:spacing w:val="-4"/>
        </w:rPr>
        <w:t xml:space="preserve"> </w:t>
      </w:r>
      <w:r>
        <w:t>1989.</w:t>
      </w:r>
      <w:r>
        <w:tab/>
      </w:r>
      <w:r>
        <w:rPr>
          <w:b/>
        </w:rPr>
        <w:t>Amended:</w:t>
      </w:r>
      <w:r>
        <w:rPr>
          <w:b/>
        </w:rPr>
        <w:tab/>
      </w:r>
      <w:r>
        <w:t>Filed July 27,</w:t>
      </w:r>
      <w:r>
        <w:rPr>
          <w:spacing w:val="-4"/>
        </w:rPr>
        <w:t xml:space="preserve"> </w:t>
      </w:r>
      <w:r>
        <w:t>1990; September 4, 1991; August</w:t>
      </w:r>
      <w:r>
        <w:rPr>
          <w:spacing w:val="-19"/>
        </w:rPr>
        <w:t xml:space="preserve"> </w:t>
      </w:r>
      <w:r>
        <w:t>4,</w:t>
      </w:r>
      <w:r>
        <w:rPr>
          <w:spacing w:val="-5"/>
        </w:rPr>
        <w:t xml:space="preserve"> </w:t>
      </w:r>
      <w:r>
        <w:t xml:space="preserve">1992. </w:t>
      </w:r>
      <w:r>
        <w:rPr>
          <w:b/>
        </w:rPr>
        <w:t>Amended:</w:t>
      </w:r>
      <w:r>
        <w:rPr>
          <w:b/>
        </w:rPr>
        <w:tab/>
      </w:r>
      <w:r>
        <w:t>Filed</w:t>
      </w:r>
    </w:p>
    <w:p w14:paraId="6A2D6AC3" w14:textId="77777777" w:rsidR="00173416" w:rsidRDefault="00173416" w:rsidP="00173416">
      <w:pPr>
        <w:pStyle w:val="BodyText"/>
        <w:tabs>
          <w:tab w:val="left" w:pos="6353"/>
          <w:tab w:val="left" w:pos="7793"/>
        </w:tabs>
        <w:spacing w:line="271" w:lineRule="exact"/>
      </w:pPr>
      <w:r>
        <w:t>March 12, 1996; effective April</w:t>
      </w:r>
      <w:r>
        <w:rPr>
          <w:spacing w:val="-25"/>
        </w:rPr>
        <w:t xml:space="preserve"> </w:t>
      </w:r>
      <w:r>
        <w:t>16,</w:t>
      </w:r>
      <w:r>
        <w:rPr>
          <w:spacing w:val="-5"/>
        </w:rPr>
        <w:t xml:space="preserve"> </w:t>
      </w:r>
      <w:r>
        <w:t>1996.</w:t>
      </w:r>
      <w:r>
        <w:tab/>
      </w:r>
      <w:r>
        <w:rPr>
          <w:b/>
        </w:rPr>
        <w:t>Amended:</w:t>
      </w:r>
      <w:r>
        <w:rPr>
          <w:b/>
        </w:rPr>
        <w:tab/>
      </w:r>
      <w:r>
        <w:t>Filed</w:t>
      </w:r>
    </w:p>
    <w:p w14:paraId="6B65B2A6" w14:textId="77777777" w:rsidR="00173416" w:rsidRDefault="00173416" w:rsidP="00173416">
      <w:pPr>
        <w:pStyle w:val="BodyText"/>
        <w:tabs>
          <w:tab w:val="left" w:pos="6785"/>
          <w:tab w:val="left" w:pos="8225"/>
        </w:tabs>
        <w:spacing w:line="272" w:lineRule="exact"/>
      </w:pPr>
      <w:r>
        <w:t>August 4, 1997; effective September</w:t>
      </w:r>
      <w:r>
        <w:rPr>
          <w:spacing w:val="-27"/>
        </w:rPr>
        <w:t xml:space="preserve"> </w:t>
      </w:r>
      <w:r>
        <w:t>8,</w:t>
      </w:r>
      <w:r>
        <w:rPr>
          <w:spacing w:val="-4"/>
        </w:rPr>
        <w:t xml:space="preserve"> </w:t>
      </w:r>
      <w:r>
        <w:t xml:space="preserve">1997. </w:t>
      </w:r>
      <w:r>
        <w:rPr>
          <w:b/>
        </w:rPr>
        <w:t xml:space="preserve">Amended: </w:t>
      </w:r>
      <w:r>
        <w:t>Filed</w:t>
      </w:r>
    </w:p>
    <w:p w14:paraId="37837527" w14:textId="03747F15" w:rsidR="00173416" w:rsidRDefault="00173416" w:rsidP="00173416">
      <w:pPr>
        <w:pStyle w:val="BodyText"/>
      </w:pPr>
      <w:r>
        <w:t>December 12, 2017; effective January 26, 2018.</w:t>
      </w:r>
    </w:p>
    <w:p w14:paraId="2B9996F4" w14:textId="7CB80806" w:rsidR="00173416" w:rsidRPr="00173416" w:rsidRDefault="00173416" w:rsidP="00173416">
      <w:pPr>
        <w:pStyle w:val="BodyText"/>
        <w:rPr>
          <w:color w:val="FF0000"/>
        </w:rPr>
      </w:pPr>
      <w:r w:rsidRPr="00173416">
        <w:rPr>
          <w:b/>
          <w:bCs/>
          <w:color w:val="FF0000"/>
        </w:rPr>
        <w:t>Repealed and New Rule</w:t>
      </w:r>
      <w:r w:rsidRPr="00173416">
        <w:rPr>
          <w:color w:val="FF0000"/>
        </w:rPr>
        <w:t>: XXX</w:t>
      </w:r>
    </w:p>
    <w:p w14:paraId="6E1CDBBE" w14:textId="315EC2CA" w:rsidR="00BA3FF9" w:rsidRDefault="00BA3FF9" w:rsidP="00935510">
      <w:pPr>
        <w:rPr>
          <w:szCs w:val="24"/>
        </w:rPr>
      </w:pPr>
    </w:p>
    <w:p w14:paraId="1B637A21" w14:textId="2772FED5" w:rsidR="002C1D0D" w:rsidRDefault="002C1D0D">
      <w:pPr>
        <w:widowControl/>
        <w:autoSpaceDE/>
        <w:autoSpaceDN/>
        <w:spacing w:after="160" w:line="259" w:lineRule="auto"/>
        <w:rPr>
          <w:szCs w:val="24"/>
        </w:rPr>
      </w:pPr>
      <w:r>
        <w:rPr>
          <w:szCs w:val="24"/>
        </w:rPr>
        <w:br w:type="page"/>
      </w:r>
    </w:p>
    <w:p w14:paraId="25193585" w14:textId="4C859A25" w:rsidR="00693C83" w:rsidRDefault="00B118E4" w:rsidP="00935510">
      <w:pPr>
        <w:rPr>
          <w:szCs w:val="24"/>
        </w:rPr>
      </w:pPr>
      <w:r>
        <w:rPr>
          <w:szCs w:val="24"/>
        </w:rPr>
        <w:lastRenderedPageBreak/>
        <w:pict w14:anchorId="657ECCD9">
          <v:rect id="_x0000_i1027" style="width:0;height:1.5pt" o:hralign="center" o:hrstd="t" o:hr="t" fillcolor="#a0a0a0" stroked="f"/>
        </w:pict>
      </w:r>
    </w:p>
    <w:p w14:paraId="2730472F" w14:textId="489C27B3" w:rsidR="008467F2" w:rsidRPr="008467F2" w:rsidRDefault="008467F2" w:rsidP="00935510">
      <w:pPr>
        <w:rPr>
          <w:b/>
          <w:bCs/>
          <w:color w:val="FF0000"/>
          <w:szCs w:val="24"/>
        </w:rPr>
      </w:pPr>
      <w:r w:rsidRPr="008467F2">
        <w:rPr>
          <w:b/>
          <w:bCs/>
          <w:color w:val="FF0000"/>
          <w:szCs w:val="24"/>
        </w:rPr>
        <w:t>SECTIONS REMOVED</w:t>
      </w:r>
    </w:p>
    <w:p w14:paraId="29ABE91A" w14:textId="77195AD5" w:rsidR="008467F2" w:rsidRDefault="008467F2" w:rsidP="00935510">
      <w:pPr>
        <w:rPr>
          <w:szCs w:val="24"/>
        </w:rPr>
      </w:pPr>
    </w:p>
    <w:p w14:paraId="22BE99B0" w14:textId="10EEB9E8" w:rsidR="008467F2" w:rsidRDefault="004C0349" w:rsidP="00935510">
      <w:pPr>
        <w:rPr>
          <w:b/>
          <w:bCs/>
          <w:color w:val="FF0000"/>
          <w:szCs w:val="24"/>
        </w:rPr>
      </w:pPr>
      <w:r w:rsidRPr="008467F2">
        <w:rPr>
          <w:b/>
          <w:bCs/>
          <w:color w:val="FF0000"/>
          <w:szCs w:val="24"/>
        </w:rPr>
        <w:t>NOMENCLATURE CHANGE FOR COMMUNITY AND TECHNICAL COLLEGES:</w:t>
      </w:r>
    </w:p>
    <w:p w14:paraId="16031602" w14:textId="77777777" w:rsidR="008467F2" w:rsidRPr="008467F2" w:rsidRDefault="008467F2" w:rsidP="00935510">
      <w:pPr>
        <w:rPr>
          <w:b/>
          <w:bCs/>
          <w:color w:val="FF0000"/>
          <w:szCs w:val="24"/>
        </w:rPr>
      </w:pPr>
    </w:p>
    <w:p w14:paraId="31B7F193" w14:textId="58694028" w:rsidR="008467F2" w:rsidRPr="008467F2" w:rsidRDefault="008467F2" w:rsidP="008467F2">
      <w:pPr>
        <w:pStyle w:val="BodyText"/>
        <w:tabs>
          <w:tab w:val="left" w:pos="2032"/>
          <w:tab w:val="left" w:pos="2320"/>
        </w:tabs>
        <w:ind w:firstLine="719"/>
        <w:rPr>
          <w:color w:val="FF0000"/>
        </w:rPr>
      </w:pPr>
      <w:r w:rsidRPr="008467F2">
        <w:rPr>
          <w:color w:val="FF0000"/>
        </w:rPr>
        <w:t xml:space="preserve">For purposes of this policy, the Certificate and Diploma (45-90 </w:t>
      </w:r>
      <w:proofErr w:type="spellStart"/>
      <w:r w:rsidRPr="008467F2">
        <w:rPr>
          <w:color w:val="FF0000"/>
        </w:rPr>
        <w:t>qh</w:t>
      </w:r>
      <w:proofErr w:type="spellEnd"/>
      <w:r w:rsidRPr="008467F2">
        <w:rPr>
          <w:color w:val="FF0000"/>
        </w:rPr>
        <w:t>) in the two-year colleges are considered to</w:t>
      </w:r>
      <w:r w:rsidRPr="008467F2">
        <w:rPr>
          <w:color w:val="FF0000"/>
          <w:spacing w:val="-51"/>
        </w:rPr>
        <w:t xml:space="preserve"> </w:t>
      </w:r>
      <w:r w:rsidRPr="008467F2">
        <w:rPr>
          <w:color w:val="FF0000"/>
        </w:rPr>
        <w:t>be at the same level, but the AAT and AAS are not considered to be the same level, because the Commission on Colleges of the Southern Association Colleges and Schools does not recognize</w:t>
      </w:r>
      <w:r w:rsidRPr="008467F2">
        <w:rPr>
          <w:color w:val="FF0000"/>
          <w:spacing w:val="-52"/>
        </w:rPr>
        <w:t xml:space="preserve"> </w:t>
      </w:r>
      <w:r w:rsidRPr="008467F2">
        <w:rPr>
          <w:color w:val="FF0000"/>
        </w:rPr>
        <w:t>the AAT</w:t>
      </w:r>
      <w:r w:rsidRPr="008467F2">
        <w:rPr>
          <w:color w:val="FF0000"/>
          <w:spacing w:val="-6"/>
        </w:rPr>
        <w:t xml:space="preserve"> </w:t>
      </w:r>
      <w:r w:rsidRPr="008467F2">
        <w:rPr>
          <w:color w:val="FF0000"/>
        </w:rPr>
        <w:t>degree.</w:t>
      </w:r>
      <w:r>
        <w:rPr>
          <w:color w:val="FF0000"/>
        </w:rPr>
        <w:t xml:space="preserve"> </w:t>
      </w:r>
      <w:r w:rsidRPr="008467F2">
        <w:rPr>
          <w:color w:val="FF0000"/>
        </w:rPr>
        <w:t>Since the Commission reviews only “long-term” certificates or diplomas in the two-year colleges, any</w:t>
      </w:r>
      <w:r w:rsidRPr="008467F2">
        <w:rPr>
          <w:color w:val="FF0000"/>
          <w:spacing w:val="-52"/>
        </w:rPr>
        <w:t xml:space="preserve"> </w:t>
      </w:r>
      <w:r w:rsidRPr="008467F2">
        <w:rPr>
          <w:color w:val="FF0000"/>
        </w:rPr>
        <w:t xml:space="preserve">reference to certificates and diplomas is limited to awards of 45-90 </w:t>
      </w:r>
      <w:proofErr w:type="spellStart"/>
      <w:r w:rsidRPr="008467F2">
        <w:rPr>
          <w:color w:val="FF0000"/>
        </w:rPr>
        <w:t>qh</w:t>
      </w:r>
      <w:proofErr w:type="spellEnd"/>
      <w:r w:rsidRPr="008467F2">
        <w:rPr>
          <w:color w:val="FF0000"/>
        </w:rPr>
        <w:t xml:space="preserve"> unless otherwise</w:t>
      </w:r>
      <w:r w:rsidRPr="008467F2">
        <w:rPr>
          <w:color w:val="FF0000"/>
          <w:spacing w:val="-4"/>
        </w:rPr>
        <w:t xml:space="preserve"> </w:t>
      </w:r>
      <w:r w:rsidRPr="008467F2">
        <w:rPr>
          <w:color w:val="FF0000"/>
        </w:rPr>
        <w:t>specified.</w:t>
      </w:r>
    </w:p>
    <w:p w14:paraId="78BB5BCE" w14:textId="77777777" w:rsidR="008467F2" w:rsidRPr="008467F2" w:rsidRDefault="008467F2" w:rsidP="008467F2">
      <w:pPr>
        <w:pStyle w:val="BodyText"/>
        <w:rPr>
          <w:color w:val="FF0000"/>
        </w:rPr>
      </w:pPr>
    </w:p>
    <w:p w14:paraId="46BDF202" w14:textId="77777777" w:rsidR="008467F2" w:rsidRPr="008467F2" w:rsidRDefault="008467F2" w:rsidP="008467F2">
      <w:pPr>
        <w:pStyle w:val="ListParagraph"/>
        <w:numPr>
          <w:ilvl w:val="1"/>
          <w:numId w:val="26"/>
        </w:numPr>
        <w:tabs>
          <w:tab w:val="clear" w:pos="720"/>
          <w:tab w:val="left" w:pos="2320"/>
          <w:tab w:val="left" w:pos="2321"/>
        </w:tabs>
        <w:ind w:left="0" w:firstLine="719"/>
        <w:rPr>
          <w:color w:val="FF0000"/>
        </w:rPr>
      </w:pPr>
      <w:r w:rsidRPr="008467F2">
        <w:rPr>
          <w:color w:val="FF0000"/>
        </w:rPr>
        <w:t>Upgrades from Diploma and Certificate to Associate in Applied Technology (AAT) in technical colleges,</w:t>
      </w:r>
      <w:r w:rsidRPr="008467F2">
        <w:rPr>
          <w:color w:val="FF0000"/>
          <w:spacing w:val="-53"/>
        </w:rPr>
        <w:t xml:space="preserve"> </w:t>
      </w:r>
      <w:r w:rsidRPr="008467F2">
        <w:rPr>
          <w:color w:val="FF0000"/>
        </w:rPr>
        <w:t>if documentation is provided</w:t>
      </w:r>
      <w:r w:rsidRPr="008467F2">
        <w:rPr>
          <w:color w:val="FF0000"/>
          <w:spacing w:val="-6"/>
        </w:rPr>
        <w:t xml:space="preserve"> </w:t>
      </w:r>
      <w:r w:rsidRPr="008467F2">
        <w:rPr>
          <w:color w:val="FF0000"/>
        </w:rPr>
        <w:t>that:</w:t>
      </w:r>
    </w:p>
    <w:p w14:paraId="7FFA2072" w14:textId="77777777" w:rsidR="008467F2" w:rsidRDefault="008467F2" w:rsidP="008467F2">
      <w:pPr>
        <w:pStyle w:val="BodyText"/>
        <w:rPr>
          <w:sz w:val="23"/>
        </w:rPr>
      </w:pPr>
    </w:p>
    <w:p w14:paraId="39BBC0EE" w14:textId="77777777" w:rsidR="008467F2" w:rsidRPr="008467F2" w:rsidRDefault="008467F2" w:rsidP="008467F2">
      <w:pPr>
        <w:pStyle w:val="ListParagraph"/>
        <w:numPr>
          <w:ilvl w:val="0"/>
          <w:numId w:val="25"/>
        </w:numPr>
        <w:tabs>
          <w:tab w:val="clear" w:pos="720"/>
          <w:tab w:val="left" w:pos="2320"/>
          <w:tab w:val="left" w:pos="2321"/>
        </w:tabs>
        <w:ind w:left="0" w:firstLine="719"/>
        <w:rPr>
          <w:color w:val="FF0000"/>
        </w:rPr>
      </w:pPr>
      <w:r w:rsidRPr="008467F2">
        <w:rPr>
          <w:color w:val="FF0000"/>
        </w:rPr>
        <w:t>The AAT is limited to the technology and</w:t>
      </w:r>
      <w:r w:rsidRPr="008467F2">
        <w:rPr>
          <w:color w:val="FF0000"/>
          <w:spacing w:val="-39"/>
        </w:rPr>
        <w:t xml:space="preserve"> </w:t>
      </w:r>
      <w:r w:rsidRPr="008467F2">
        <w:rPr>
          <w:color w:val="FF0000"/>
        </w:rPr>
        <w:t>service programs requiring the highest levels of skills as jointly determined by the staffs of the Commission and the Alabama Community College System</w:t>
      </w:r>
      <w:r w:rsidRPr="008467F2">
        <w:rPr>
          <w:color w:val="FF0000"/>
          <w:spacing w:val="-5"/>
        </w:rPr>
        <w:t xml:space="preserve"> </w:t>
      </w:r>
      <w:r w:rsidRPr="008467F2">
        <w:rPr>
          <w:color w:val="FF0000"/>
        </w:rPr>
        <w:t>(ACCS).</w:t>
      </w:r>
    </w:p>
    <w:p w14:paraId="72E54CB0" w14:textId="77777777" w:rsidR="008467F2" w:rsidRPr="008467F2" w:rsidRDefault="008467F2" w:rsidP="008467F2">
      <w:pPr>
        <w:pStyle w:val="BodyText"/>
        <w:rPr>
          <w:color w:val="FF0000"/>
          <w:sz w:val="23"/>
        </w:rPr>
      </w:pPr>
    </w:p>
    <w:p w14:paraId="61BC0129" w14:textId="77777777" w:rsidR="008467F2" w:rsidRPr="008467F2" w:rsidRDefault="008467F2" w:rsidP="008467F2">
      <w:pPr>
        <w:pStyle w:val="ListParagraph"/>
        <w:numPr>
          <w:ilvl w:val="0"/>
          <w:numId w:val="25"/>
        </w:numPr>
        <w:tabs>
          <w:tab w:val="clear" w:pos="720"/>
          <w:tab w:val="left" w:pos="2320"/>
          <w:tab w:val="left" w:pos="2321"/>
        </w:tabs>
        <w:ind w:left="0" w:firstLine="719"/>
        <w:rPr>
          <w:color w:val="FF0000"/>
        </w:rPr>
      </w:pPr>
      <w:r w:rsidRPr="008467F2">
        <w:rPr>
          <w:color w:val="FF0000"/>
        </w:rPr>
        <w:t>The total credit hours in general education requirements are no less than that required by the</w:t>
      </w:r>
      <w:r w:rsidRPr="008467F2">
        <w:rPr>
          <w:color w:val="FF0000"/>
          <w:spacing w:val="-49"/>
        </w:rPr>
        <w:t xml:space="preserve"> </w:t>
      </w:r>
      <w:r w:rsidRPr="008467F2">
        <w:rPr>
          <w:color w:val="FF0000"/>
        </w:rPr>
        <w:t>Southern Association of Colleges and Schools (SACS) Commission on Colleges’ standards for associate</w:t>
      </w:r>
      <w:r w:rsidRPr="008467F2">
        <w:rPr>
          <w:color w:val="FF0000"/>
          <w:spacing w:val="-11"/>
        </w:rPr>
        <w:t xml:space="preserve"> </w:t>
      </w:r>
      <w:r w:rsidRPr="008467F2">
        <w:rPr>
          <w:color w:val="FF0000"/>
        </w:rPr>
        <w:t>degrees.</w:t>
      </w:r>
    </w:p>
    <w:p w14:paraId="04855A3D" w14:textId="77777777" w:rsidR="008467F2" w:rsidRPr="008467F2" w:rsidRDefault="008467F2" w:rsidP="008467F2">
      <w:pPr>
        <w:pStyle w:val="BodyText"/>
        <w:rPr>
          <w:color w:val="FF0000"/>
        </w:rPr>
      </w:pPr>
    </w:p>
    <w:p w14:paraId="0AE38F8F" w14:textId="77777777" w:rsidR="008467F2" w:rsidRPr="008467F2" w:rsidRDefault="008467F2" w:rsidP="008467F2">
      <w:pPr>
        <w:pStyle w:val="ListParagraph"/>
        <w:numPr>
          <w:ilvl w:val="0"/>
          <w:numId w:val="25"/>
        </w:numPr>
        <w:tabs>
          <w:tab w:val="clear" w:pos="720"/>
          <w:tab w:val="left" w:pos="2320"/>
          <w:tab w:val="left" w:pos="2321"/>
        </w:tabs>
        <w:ind w:left="0" w:firstLine="719"/>
        <w:rPr>
          <w:color w:val="FF0000"/>
        </w:rPr>
      </w:pPr>
      <w:r w:rsidRPr="008467F2">
        <w:rPr>
          <w:color w:val="FF0000"/>
        </w:rPr>
        <w:t>The programs are no more than eight quarters</w:t>
      </w:r>
      <w:r w:rsidRPr="008467F2">
        <w:rPr>
          <w:color w:val="FF0000"/>
          <w:spacing w:val="-38"/>
        </w:rPr>
        <w:t xml:space="preserve"> </w:t>
      </w:r>
      <w:r w:rsidRPr="008467F2">
        <w:rPr>
          <w:color w:val="FF0000"/>
        </w:rPr>
        <w:t>in length.</w:t>
      </w:r>
    </w:p>
    <w:p w14:paraId="570719AB" w14:textId="77777777" w:rsidR="008467F2" w:rsidRPr="008467F2" w:rsidRDefault="008467F2" w:rsidP="008467F2">
      <w:pPr>
        <w:pStyle w:val="BodyText"/>
        <w:rPr>
          <w:color w:val="FF0000"/>
        </w:rPr>
      </w:pPr>
    </w:p>
    <w:p w14:paraId="4670A237" w14:textId="77777777" w:rsidR="008467F2" w:rsidRPr="008467F2" w:rsidRDefault="008467F2" w:rsidP="008467F2">
      <w:pPr>
        <w:pStyle w:val="ListParagraph"/>
        <w:numPr>
          <w:ilvl w:val="0"/>
          <w:numId w:val="25"/>
        </w:numPr>
        <w:tabs>
          <w:tab w:val="clear" w:pos="720"/>
          <w:tab w:val="left" w:pos="1312"/>
          <w:tab w:val="left" w:pos="2320"/>
          <w:tab w:val="left" w:pos="2321"/>
        </w:tabs>
        <w:ind w:left="0" w:firstLine="719"/>
        <w:rPr>
          <w:color w:val="FF0000"/>
        </w:rPr>
      </w:pPr>
      <w:r w:rsidRPr="008467F2">
        <w:rPr>
          <w:color w:val="FF0000"/>
        </w:rPr>
        <w:t>All courses are on regular collegiate credit</w:t>
      </w:r>
      <w:r w:rsidRPr="008467F2">
        <w:rPr>
          <w:color w:val="FF0000"/>
          <w:spacing w:val="-41"/>
        </w:rPr>
        <w:t xml:space="preserve"> </w:t>
      </w:r>
      <w:r w:rsidRPr="008467F2">
        <w:rPr>
          <w:color w:val="FF0000"/>
        </w:rPr>
        <w:t>hour basis.</w:t>
      </w:r>
      <w:r w:rsidRPr="008467F2">
        <w:rPr>
          <w:color w:val="FF0000"/>
        </w:rPr>
        <w:tab/>
        <w:t>(Commission policy adopted</w:t>
      </w:r>
      <w:r w:rsidRPr="008467F2">
        <w:rPr>
          <w:color w:val="FF0000"/>
          <w:spacing w:val="-7"/>
        </w:rPr>
        <w:t xml:space="preserve"> </w:t>
      </w:r>
      <w:r w:rsidRPr="008467F2">
        <w:rPr>
          <w:color w:val="FF0000"/>
        </w:rPr>
        <w:t>8/8/86.)</w:t>
      </w:r>
    </w:p>
    <w:p w14:paraId="6A0C03CD" w14:textId="77777777" w:rsidR="008467F2" w:rsidRPr="008467F2" w:rsidRDefault="008467F2" w:rsidP="008467F2">
      <w:pPr>
        <w:pStyle w:val="BodyText"/>
        <w:rPr>
          <w:color w:val="FF0000"/>
        </w:rPr>
      </w:pPr>
    </w:p>
    <w:p w14:paraId="69FAB7EC" w14:textId="77777777" w:rsidR="008467F2" w:rsidRPr="008467F2" w:rsidRDefault="008467F2" w:rsidP="008467F2">
      <w:pPr>
        <w:pStyle w:val="ListParagraph"/>
        <w:numPr>
          <w:ilvl w:val="1"/>
          <w:numId w:val="26"/>
        </w:numPr>
        <w:tabs>
          <w:tab w:val="clear" w:pos="720"/>
          <w:tab w:val="left" w:pos="2320"/>
          <w:tab w:val="left" w:pos="2321"/>
        </w:tabs>
        <w:ind w:left="0" w:firstLine="719"/>
        <w:rPr>
          <w:color w:val="FF0000"/>
        </w:rPr>
      </w:pPr>
      <w:r w:rsidRPr="008467F2">
        <w:rPr>
          <w:color w:val="FF0000"/>
        </w:rPr>
        <w:t>Upgrades from AAT to AAS in technical</w:t>
      </w:r>
      <w:r w:rsidRPr="008467F2">
        <w:rPr>
          <w:color w:val="FF0000"/>
          <w:spacing w:val="-37"/>
        </w:rPr>
        <w:t xml:space="preserve"> </w:t>
      </w:r>
      <w:r w:rsidRPr="008467F2">
        <w:rPr>
          <w:color w:val="FF0000"/>
        </w:rPr>
        <w:t>colleges, if documentation is provided</w:t>
      </w:r>
      <w:r w:rsidRPr="008467F2">
        <w:rPr>
          <w:color w:val="FF0000"/>
          <w:spacing w:val="-8"/>
        </w:rPr>
        <w:t xml:space="preserve"> </w:t>
      </w:r>
      <w:r w:rsidRPr="008467F2">
        <w:rPr>
          <w:color w:val="FF0000"/>
        </w:rPr>
        <w:t>that:</w:t>
      </w:r>
    </w:p>
    <w:p w14:paraId="526EBA84" w14:textId="77777777" w:rsidR="008467F2" w:rsidRPr="008467F2" w:rsidRDefault="008467F2" w:rsidP="008467F2">
      <w:pPr>
        <w:pStyle w:val="BodyText"/>
        <w:rPr>
          <w:color w:val="FF0000"/>
          <w:sz w:val="23"/>
        </w:rPr>
      </w:pPr>
    </w:p>
    <w:p w14:paraId="7CF6355D" w14:textId="57DE867A" w:rsidR="008467F2" w:rsidRPr="008467F2" w:rsidRDefault="008467F2" w:rsidP="008467F2">
      <w:pPr>
        <w:pStyle w:val="ListParagraph"/>
        <w:numPr>
          <w:ilvl w:val="0"/>
          <w:numId w:val="24"/>
        </w:numPr>
        <w:tabs>
          <w:tab w:val="clear" w:pos="720"/>
          <w:tab w:val="left" w:pos="2320"/>
          <w:tab w:val="left" w:pos="2321"/>
          <w:tab w:val="left" w:pos="7359"/>
        </w:tabs>
        <w:ind w:left="0" w:firstLine="719"/>
        <w:rPr>
          <w:color w:val="FF0000"/>
        </w:rPr>
      </w:pPr>
      <w:r w:rsidRPr="008467F2">
        <w:rPr>
          <w:color w:val="FF0000"/>
        </w:rPr>
        <w:t>The technical college achieves Commission on College (COC) accreditation from SACS; or the technical college achieves candidacy status for</w:t>
      </w:r>
      <w:r w:rsidRPr="008467F2">
        <w:rPr>
          <w:color w:val="FF0000"/>
          <w:spacing w:val="-29"/>
        </w:rPr>
        <w:t xml:space="preserve"> </w:t>
      </w:r>
      <w:r w:rsidRPr="008467F2">
        <w:rPr>
          <w:color w:val="FF0000"/>
        </w:rPr>
        <w:t>COC</w:t>
      </w:r>
      <w:r w:rsidRPr="008467F2">
        <w:rPr>
          <w:color w:val="FF0000"/>
          <w:spacing w:val="-8"/>
        </w:rPr>
        <w:t xml:space="preserve"> </w:t>
      </w:r>
      <w:r w:rsidRPr="008467F2">
        <w:rPr>
          <w:color w:val="FF0000"/>
        </w:rPr>
        <w:t>accreditation.</w:t>
      </w:r>
      <w:r>
        <w:rPr>
          <w:color w:val="FF0000"/>
        </w:rPr>
        <w:t xml:space="preserve"> </w:t>
      </w:r>
      <w:r w:rsidRPr="008467F2">
        <w:rPr>
          <w:color w:val="FF0000"/>
        </w:rPr>
        <w:t>In the case of candidacy status, if accreditation is not achieved within four years of the date of candidacy status, the award of completion reverts back to the AAT unless documentation can be</w:t>
      </w:r>
      <w:r w:rsidRPr="008467F2">
        <w:rPr>
          <w:color w:val="FF0000"/>
          <w:spacing w:val="-38"/>
        </w:rPr>
        <w:t xml:space="preserve"> </w:t>
      </w:r>
      <w:r w:rsidRPr="008467F2">
        <w:rPr>
          <w:color w:val="FF0000"/>
        </w:rPr>
        <w:t>provided that the COC has granted additional time to the institution</w:t>
      </w:r>
      <w:r w:rsidRPr="008467F2">
        <w:rPr>
          <w:color w:val="FF0000"/>
          <w:spacing w:val="-51"/>
        </w:rPr>
        <w:t xml:space="preserve"> </w:t>
      </w:r>
      <w:r w:rsidRPr="008467F2">
        <w:rPr>
          <w:color w:val="FF0000"/>
        </w:rPr>
        <w:t>to receive accreditation.</w:t>
      </w:r>
    </w:p>
    <w:p w14:paraId="0C6A21B5" w14:textId="77777777" w:rsidR="008467F2" w:rsidRPr="008467F2" w:rsidRDefault="008467F2" w:rsidP="008467F2">
      <w:pPr>
        <w:pStyle w:val="BodyText"/>
        <w:rPr>
          <w:color w:val="FF0000"/>
        </w:rPr>
      </w:pPr>
    </w:p>
    <w:p w14:paraId="5E9BC60A" w14:textId="77777777" w:rsidR="008467F2" w:rsidRPr="008467F2" w:rsidRDefault="008467F2" w:rsidP="008467F2">
      <w:pPr>
        <w:pStyle w:val="ListParagraph"/>
        <w:numPr>
          <w:ilvl w:val="0"/>
          <w:numId w:val="24"/>
        </w:numPr>
        <w:tabs>
          <w:tab w:val="clear" w:pos="720"/>
          <w:tab w:val="left" w:pos="2320"/>
          <w:tab w:val="left" w:pos="2321"/>
        </w:tabs>
        <w:ind w:left="0" w:firstLine="719"/>
        <w:rPr>
          <w:color w:val="FF0000"/>
        </w:rPr>
      </w:pPr>
      <w:r w:rsidRPr="008467F2">
        <w:rPr>
          <w:color w:val="FF0000"/>
        </w:rPr>
        <w:t>Written documentation of the following is submitted to the Commission staff from the Alabama Community College</w:t>
      </w:r>
      <w:r w:rsidRPr="008467F2">
        <w:rPr>
          <w:color w:val="FF0000"/>
          <w:spacing w:val="-2"/>
        </w:rPr>
        <w:t xml:space="preserve"> </w:t>
      </w:r>
      <w:r w:rsidRPr="008467F2">
        <w:rPr>
          <w:color w:val="FF0000"/>
        </w:rPr>
        <w:t>System:</w:t>
      </w:r>
    </w:p>
    <w:p w14:paraId="19094AB2" w14:textId="77777777" w:rsidR="008467F2" w:rsidRPr="008467F2" w:rsidRDefault="008467F2" w:rsidP="008467F2">
      <w:pPr>
        <w:pStyle w:val="BodyText"/>
        <w:rPr>
          <w:color w:val="FF0000"/>
        </w:rPr>
      </w:pPr>
    </w:p>
    <w:p w14:paraId="14835912" w14:textId="2F50C24C" w:rsidR="008467F2" w:rsidRDefault="008467F2" w:rsidP="008467F2">
      <w:pPr>
        <w:pStyle w:val="ListParagraph"/>
        <w:numPr>
          <w:ilvl w:val="0"/>
          <w:numId w:val="23"/>
        </w:numPr>
        <w:tabs>
          <w:tab w:val="clear" w:pos="720"/>
          <w:tab w:val="left" w:pos="2320"/>
          <w:tab w:val="left" w:pos="2321"/>
        </w:tabs>
        <w:ind w:left="0" w:firstLine="719"/>
        <w:rPr>
          <w:color w:val="FF0000"/>
        </w:rPr>
      </w:pPr>
      <w:r w:rsidRPr="008467F2">
        <w:rPr>
          <w:color w:val="FF0000"/>
        </w:rPr>
        <w:t>Date of achievement of candidacy status with</w:t>
      </w:r>
      <w:r w:rsidRPr="008467F2">
        <w:rPr>
          <w:color w:val="FF0000"/>
          <w:spacing w:val="-40"/>
        </w:rPr>
        <w:t xml:space="preserve"> </w:t>
      </w:r>
      <w:r w:rsidRPr="008467F2">
        <w:rPr>
          <w:color w:val="FF0000"/>
        </w:rPr>
        <w:t>COC or COC</w:t>
      </w:r>
      <w:r w:rsidRPr="008467F2">
        <w:rPr>
          <w:color w:val="FF0000"/>
          <w:spacing w:val="-3"/>
        </w:rPr>
        <w:t xml:space="preserve"> </w:t>
      </w:r>
      <w:r w:rsidRPr="008467F2">
        <w:rPr>
          <w:color w:val="FF0000"/>
        </w:rPr>
        <w:t>accreditation.</w:t>
      </w:r>
    </w:p>
    <w:p w14:paraId="483AB68D" w14:textId="77777777" w:rsidR="008467F2" w:rsidRPr="008467F2" w:rsidRDefault="008467F2" w:rsidP="008467F2">
      <w:pPr>
        <w:pStyle w:val="ListParagraph"/>
        <w:tabs>
          <w:tab w:val="clear" w:pos="720"/>
          <w:tab w:val="left" w:pos="2320"/>
          <w:tab w:val="left" w:pos="2321"/>
        </w:tabs>
        <w:ind w:left="719" w:firstLine="0"/>
        <w:rPr>
          <w:color w:val="FF0000"/>
        </w:rPr>
      </w:pPr>
    </w:p>
    <w:p w14:paraId="0DFCC92E" w14:textId="77777777" w:rsidR="008467F2" w:rsidRPr="008467F2" w:rsidRDefault="008467F2" w:rsidP="008467F2">
      <w:pPr>
        <w:pStyle w:val="ListParagraph"/>
        <w:numPr>
          <w:ilvl w:val="0"/>
          <w:numId w:val="23"/>
        </w:numPr>
        <w:tabs>
          <w:tab w:val="clear" w:pos="720"/>
          <w:tab w:val="left" w:pos="2320"/>
          <w:tab w:val="left" w:pos="2321"/>
        </w:tabs>
        <w:ind w:left="0" w:firstLine="719"/>
        <w:rPr>
          <w:color w:val="FF0000"/>
        </w:rPr>
      </w:pPr>
      <w:r w:rsidRPr="008467F2">
        <w:rPr>
          <w:color w:val="FF0000"/>
        </w:rPr>
        <w:t>Documentation that the technical college</w:t>
      </w:r>
      <w:r w:rsidRPr="008467F2">
        <w:rPr>
          <w:color w:val="FF0000"/>
          <w:spacing w:val="-41"/>
        </w:rPr>
        <w:t xml:space="preserve"> </w:t>
      </w:r>
      <w:r w:rsidRPr="008467F2">
        <w:rPr>
          <w:color w:val="FF0000"/>
        </w:rPr>
        <w:t>faculty teaching the basic core of general education courses in communication, social sciences, science and math, and fine</w:t>
      </w:r>
      <w:r w:rsidRPr="008467F2">
        <w:rPr>
          <w:color w:val="FF0000"/>
          <w:spacing w:val="-53"/>
        </w:rPr>
        <w:t xml:space="preserve"> </w:t>
      </w:r>
      <w:r w:rsidRPr="008467F2">
        <w:rPr>
          <w:color w:val="FF0000"/>
        </w:rPr>
        <w:t>arts meet the COC requirement of holding at least a master’s degree and having completed at least 18 graduate semester hours in</w:t>
      </w:r>
      <w:r w:rsidRPr="008467F2">
        <w:rPr>
          <w:color w:val="FF0000"/>
          <w:spacing w:val="-52"/>
        </w:rPr>
        <w:t xml:space="preserve"> </w:t>
      </w:r>
      <w:r w:rsidRPr="008467F2">
        <w:rPr>
          <w:color w:val="FF0000"/>
        </w:rPr>
        <w:t>the field</w:t>
      </w:r>
      <w:r w:rsidRPr="008467F2">
        <w:rPr>
          <w:color w:val="FF0000"/>
          <w:spacing w:val="-7"/>
        </w:rPr>
        <w:t xml:space="preserve"> </w:t>
      </w:r>
      <w:r w:rsidRPr="008467F2">
        <w:rPr>
          <w:color w:val="FF0000"/>
        </w:rPr>
        <w:t>taught. (Commission policy adopted</w:t>
      </w:r>
      <w:r w:rsidRPr="008467F2">
        <w:rPr>
          <w:color w:val="FF0000"/>
          <w:spacing w:val="-8"/>
        </w:rPr>
        <w:t xml:space="preserve"> </w:t>
      </w:r>
      <w:r w:rsidRPr="008467F2">
        <w:rPr>
          <w:color w:val="FF0000"/>
        </w:rPr>
        <w:t>6/19/92.)</w:t>
      </w:r>
    </w:p>
    <w:p w14:paraId="35BEA1AF" w14:textId="77777777" w:rsidR="008467F2" w:rsidRPr="008467F2" w:rsidRDefault="008467F2" w:rsidP="008467F2">
      <w:pPr>
        <w:pStyle w:val="BodyText"/>
        <w:rPr>
          <w:color w:val="FF0000"/>
        </w:rPr>
      </w:pPr>
    </w:p>
    <w:p w14:paraId="6D4D8459" w14:textId="77777777" w:rsidR="008467F2" w:rsidRPr="008467F2" w:rsidRDefault="008467F2" w:rsidP="008467F2">
      <w:pPr>
        <w:pStyle w:val="ListParagraph"/>
        <w:numPr>
          <w:ilvl w:val="1"/>
          <w:numId w:val="26"/>
        </w:numPr>
        <w:tabs>
          <w:tab w:val="clear" w:pos="720"/>
          <w:tab w:val="left" w:pos="2320"/>
          <w:tab w:val="left" w:pos="2321"/>
        </w:tabs>
        <w:ind w:left="0" w:firstLine="719"/>
        <w:rPr>
          <w:color w:val="FF0000"/>
        </w:rPr>
      </w:pPr>
      <w:r w:rsidRPr="008467F2">
        <w:rPr>
          <w:color w:val="FF0000"/>
        </w:rPr>
        <w:t>Upgrades from Diploma and Certificate to AAS</w:t>
      </w:r>
      <w:r w:rsidRPr="008467F2">
        <w:rPr>
          <w:color w:val="FF0000"/>
          <w:spacing w:val="-39"/>
        </w:rPr>
        <w:t xml:space="preserve"> </w:t>
      </w:r>
      <w:r w:rsidRPr="008467F2">
        <w:rPr>
          <w:color w:val="FF0000"/>
        </w:rPr>
        <w:t>in community colleges, if documentation is provided that the following conditions are</w:t>
      </w:r>
      <w:r w:rsidRPr="008467F2">
        <w:rPr>
          <w:color w:val="FF0000"/>
          <w:spacing w:val="-5"/>
        </w:rPr>
        <w:t xml:space="preserve"> </w:t>
      </w:r>
      <w:r w:rsidRPr="008467F2">
        <w:rPr>
          <w:color w:val="FF0000"/>
        </w:rPr>
        <w:t>met:</w:t>
      </w:r>
    </w:p>
    <w:p w14:paraId="51DB3900" w14:textId="77777777" w:rsidR="008467F2" w:rsidRPr="008467F2" w:rsidRDefault="008467F2" w:rsidP="008467F2">
      <w:pPr>
        <w:pStyle w:val="ListParagraph"/>
        <w:tabs>
          <w:tab w:val="clear" w:pos="720"/>
          <w:tab w:val="left" w:pos="2320"/>
          <w:tab w:val="left" w:pos="2321"/>
        </w:tabs>
        <w:ind w:left="719" w:firstLine="0"/>
        <w:rPr>
          <w:color w:val="FF0000"/>
        </w:rPr>
      </w:pPr>
    </w:p>
    <w:p w14:paraId="622699C7" w14:textId="77777777" w:rsidR="008467F2" w:rsidRPr="008467F2" w:rsidRDefault="008467F2" w:rsidP="008467F2">
      <w:pPr>
        <w:pStyle w:val="ListParagraph"/>
        <w:numPr>
          <w:ilvl w:val="0"/>
          <w:numId w:val="22"/>
        </w:numPr>
        <w:tabs>
          <w:tab w:val="clear" w:pos="720"/>
          <w:tab w:val="left" w:pos="2320"/>
          <w:tab w:val="left" w:pos="2321"/>
          <w:tab w:val="left" w:pos="10959"/>
        </w:tabs>
        <w:spacing w:line="271" w:lineRule="exact"/>
        <w:ind w:left="0" w:firstLine="720"/>
        <w:rPr>
          <w:color w:val="FF0000"/>
        </w:rPr>
      </w:pPr>
      <w:r w:rsidRPr="008467F2">
        <w:rPr>
          <w:color w:val="FF0000"/>
        </w:rPr>
        <w:t>The institution must have a Diploma</w:t>
      </w:r>
      <w:r w:rsidRPr="008467F2">
        <w:rPr>
          <w:color w:val="FF0000"/>
          <w:spacing w:val="-12"/>
        </w:rPr>
        <w:t xml:space="preserve"> </w:t>
      </w:r>
      <w:r w:rsidRPr="008467F2">
        <w:rPr>
          <w:color w:val="FF0000"/>
        </w:rPr>
        <w:t xml:space="preserve">or Certificate listed in the Commission’s </w:t>
      </w:r>
      <w:r w:rsidRPr="008467F2">
        <w:rPr>
          <w:color w:val="FF0000"/>
          <w:u w:val="single"/>
        </w:rPr>
        <w:t>Academic Program Inventory</w:t>
      </w:r>
      <w:r w:rsidRPr="008467F2">
        <w:rPr>
          <w:color w:val="FF0000"/>
        </w:rPr>
        <w:t xml:space="preserve"> at the proposed CIP Code with the proposed program title.</w:t>
      </w:r>
    </w:p>
    <w:p w14:paraId="7DE64CE4" w14:textId="77777777" w:rsidR="008467F2" w:rsidRPr="008467F2" w:rsidRDefault="008467F2" w:rsidP="008467F2">
      <w:pPr>
        <w:pStyle w:val="BodyText"/>
        <w:rPr>
          <w:color w:val="FF0000"/>
        </w:rPr>
      </w:pPr>
    </w:p>
    <w:p w14:paraId="0720D2B9" w14:textId="77777777" w:rsidR="008467F2" w:rsidRPr="008467F2" w:rsidRDefault="008467F2" w:rsidP="008467F2">
      <w:pPr>
        <w:pStyle w:val="ListParagraph"/>
        <w:numPr>
          <w:ilvl w:val="0"/>
          <w:numId w:val="22"/>
        </w:numPr>
        <w:tabs>
          <w:tab w:val="clear" w:pos="720"/>
          <w:tab w:val="left" w:pos="2320"/>
          <w:tab w:val="left" w:pos="2321"/>
        </w:tabs>
        <w:ind w:left="0" w:firstLine="719"/>
        <w:rPr>
          <w:color w:val="FF0000"/>
        </w:rPr>
      </w:pPr>
      <w:r w:rsidRPr="008467F2">
        <w:rPr>
          <w:color w:val="FF0000"/>
        </w:rPr>
        <w:t>The CIP Code and title of the upgraded</w:t>
      </w:r>
      <w:r w:rsidRPr="008467F2">
        <w:rPr>
          <w:color w:val="FF0000"/>
          <w:spacing w:val="-38"/>
        </w:rPr>
        <w:t xml:space="preserve"> </w:t>
      </w:r>
      <w:r w:rsidRPr="008467F2">
        <w:rPr>
          <w:color w:val="FF0000"/>
        </w:rPr>
        <w:t>program must remain the same as for the Diploma or</w:t>
      </w:r>
      <w:r w:rsidRPr="008467F2">
        <w:rPr>
          <w:color w:val="FF0000"/>
          <w:spacing w:val="-31"/>
        </w:rPr>
        <w:t xml:space="preserve"> </w:t>
      </w:r>
      <w:r w:rsidRPr="008467F2">
        <w:rPr>
          <w:color w:val="FF0000"/>
        </w:rPr>
        <w:t>Certificate.</w:t>
      </w:r>
    </w:p>
    <w:p w14:paraId="1140BB7B" w14:textId="77777777" w:rsidR="008467F2" w:rsidRPr="008467F2" w:rsidRDefault="008467F2" w:rsidP="008467F2">
      <w:pPr>
        <w:tabs>
          <w:tab w:val="left" w:pos="2320"/>
          <w:tab w:val="left" w:pos="2321"/>
        </w:tabs>
        <w:rPr>
          <w:color w:val="FF0000"/>
        </w:rPr>
      </w:pPr>
    </w:p>
    <w:p w14:paraId="7B6520F7" w14:textId="77777777" w:rsidR="008467F2" w:rsidRPr="008467F2" w:rsidRDefault="008467F2" w:rsidP="008467F2">
      <w:pPr>
        <w:pStyle w:val="ListParagraph"/>
        <w:numPr>
          <w:ilvl w:val="0"/>
          <w:numId w:val="22"/>
        </w:numPr>
        <w:tabs>
          <w:tab w:val="clear" w:pos="720"/>
          <w:tab w:val="left" w:pos="2320"/>
          <w:tab w:val="left" w:pos="2321"/>
        </w:tabs>
        <w:ind w:left="0" w:firstLine="719"/>
        <w:rPr>
          <w:color w:val="FF0000"/>
        </w:rPr>
      </w:pPr>
      <w:r w:rsidRPr="008467F2">
        <w:rPr>
          <w:color w:val="FF0000"/>
        </w:rPr>
        <w:t>The total credit hours in general education requirements must be no less than that required by SACS for associate</w:t>
      </w:r>
      <w:r w:rsidRPr="008467F2">
        <w:rPr>
          <w:color w:val="FF0000"/>
          <w:spacing w:val="-2"/>
        </w:rPr>
        <w:t xml:space="preserve"> </w:t>
      </w:r>
      <w:r w:rsidRPr="008467F2">
        <w:rPr>
          <w:color w:val="FF0000"/>
        </w:rPr>
        <w:t>degrees.</w:t>
      </w:r>
    </w:p>
    <w:p w14:paraId="71AEA847" w14:textId="77777777" w:rsidR="008467F2" w:rsidRPr="008467F2" w:rsidRDefault="008467F2" w:rsidP="008467F2">
      <w:pPr>
        <w:pStyle w:val="BodyText"/>
        <w:rPr>
          <w:color w:val="FF0000"/>
          <w:sz w:val="23"/>
        </w:rPr>
      </w:pPr>
    </w:p>
    <w:p w14:paraId="547A9212" w14:textId="77777777" w:rsidR="008467F2" w:rsidRPr="008467F2" w:rsidRDefault="008467F2" w:rsidP="008467F2">
      <w:pPr>
        <w:pStyle w:val="ListParagraph"/>
        <w:numPr>
          <w:ilvl w:val="0"/>
          <w:numId w:val="22"/>
        </w:numPr>
        <w:tabs>
          <w:tab w:val="clear" w:pos="720"/>
          <w:tab w:val="left" w:pos="2320"/>
          <w:tab w:val="left" w:pos="2321"/>
        </w:tabs>
        <w:ind w:left="0" w:firstLine="719"/>
        <w:rPr>
          <w:color w:val="FF0000"/>
        </w:rPr>
      </w:pPr>
      <w:r w:rsidRPr="008467F2">
        <w:rPr>
          <w:color w:val="FF0000"/>
        </w:rPr>
        <w:t>The program must be no more than 114</w:t>
      </w:r>
      <w:r w:rsidRPr="008467F2">
        <w:rPr>
          <w:color w:val="FF0000"/>
          <w:spacing w:val="-36"/>
        </w:rPr>
        <w:t xml:space="preserve"> </w:t>
      </w:r>
      <w:r w:rsidRPr="008467F2">
        <w:rPr>
          <w:color w:val="FF0000"/>
        </w:rPr>
        <w:t>quarter hours in</w:t>
      </w:r>
      <w:r w:rsidRPr="008467F2">
        <w:rPr>
          <w:color w:val="FF0000"/>
          <w:spacing w:val="-3"/>
        </w:rPr>
        <w:t xml:space="preserve"> </w:t>
      </w:r>
      <w:r w:rsidRPr="008467F2">
        <w:rPr>
          <w:color w:val="FF0000"/>
        </w:rPr>
        <w:t>length.</w:t>
      </w:r>
    </w:p>
    <w:p w14:paraId="7D429420" w14:textId="77777777" w:rsidR="008467F2" w:rsidRPr="008467F2" w:rsidRDefault="008467F2" w:rsidP="008467F2">
      <w:pPr>
        <w:pStyle w:val="BodyText"/>
        <w:rPr>
          <w:color w:val="FF0000"/>
        </w:rPr>
      </w:pPr>
    </w:p>
    <w:p w14:paraId="7E399CC9" w14:textId="2BB5058D" w:rsidR="008467F2" w:rsidRDefault="008467F2" w:rsidP="008467F2">
      <w:pPr>
        <w:pStyle w:val="ListParagraph"/>
        <w:numPr>
          <w:ilvl w:val="0"/>
          <w:numId w:val="22"/>
        </w:numPr>
        <w:tabs>
          <w:tab w:val="clear" w:pos="720"/>
          <w:tab w:val="left" w:pos="2320"/>
          <w:tab w:val="left" w:pos="2321"/>
          <w:tab w:val="left" w:pos="3760"/>
          <w:tab w:val="left" w:pos="4768"/>
          <w:tab w:val="left" w:pos="5343"/>
          <w:tab w:val="left" w:pos="6351"/>
        </w:tabs>
        <w:ind w:left="0" w:firstLine="719"/>
        <w:rPr>
          <w:color w:val="FF0000"/>
        </w:rPr>
      </w:pPr>
      <w:r w:rsidRPr="008467F2">
        <w:rPr>
          <w:color w:val="FF0000"/>
        </w:rPr>
        <w:t>The two-year institution must have achieved COC accreditation or candidacy status from SACS (copy of letter</w:t>
      </w:r>
      <w:r w:rsidRPr="008467F2">
        <w:rPr>
          <w:color w:val="FF0000"/>
          <w:spacing w:val="-54"/>
        </w:rPr>
        <w:t xml:space="preserve"> </w:t>
      </w:r>
      <w:r w:rsidRPr="008467F2">
        <w:rPr>
          <w:color w:val="FF0000"/>
        </w:rPr>
        <w:t>from SACS must</w:t>
      </w:r>
      <w:r w:rsidRPr="008467F2">
        <w:rPr>
          <w:color w:val="FF0000"/>
          <w:spacing w:val="-11"/>
        </w:rPr>
        <w:t xml:space="preserve"> </w:t>
      </w:r>
      <w:r w:rsidRPr="008467F2">
        <w:rPr>
          <w:color w:val="FF0000"/>
        </w:rPr>
        <w:t>be</w:t>
      </w:r>
      <w:r w:rsidRPr="008467F2">
        <w:rPr>
          <w:color w:val="FF0000"/>
          <w:spacing w:val="-5"/>
        </w:rPr>
        <w:t xml:space="preserve"> </w:t>
      </w:r>
      <w:r w:rsidRPr="008467F2">
        <w:rPr>
          <w:color w:val="FF0000"/>
        </w:rPr>
        <w:t>provided.) Note: In the case of institutional consolidation, no upgrades from Diploma or Certificate to AAS</w:t>
      </w:r>
      <w:r w:rsidRPr="008467F2">
        <w:rPr>
          <w:color w:val="FF0000"/>
          <w:spacing w:val="-54"/>
        </w:rPr>
        <w:t xml:space="preserve"> </w:t>
      </w:r>
      <w:r w:rsidRPr="008467F2">
        <w:rPr>
          <w:color w:val="FF0000"/>
        </w:rPr>
        <w:t>or from AAT to AAS will be accepted by information item until the institutional consolidation of the institution has been</w:t>
      </w:r>
      <w:r w:rsidRPr="008467F2">
        <w:rPr>
          <w:color w:val="FF0000"/>
          <w:spacing w:val="-55"/>
        </w:rPr>
        <w:t xml:space="preserve"> </w:t>
      </w:r>
      <w:r w:rsidRPr="008467F2">
        <w:rPr>
          <w:color w:val="FF0000"/>
        </w:rPr>
        <w:t>approved by the Commission and documentation is provided by the Alabama Community College System from SACS that the educational institution resulting from the consolidation has COC accreditation or</w:t>
      </w:r>
      <w:r w:rsidRPr="008467F2">
        <w:rPr>
          <w:color w:val="FF0000"/>
          <w:spacing w:val="-16"/>
        </w:rPr>
        <w:t xml:space="preserve"> </w:t>
      </w:r>
      <w:r w:rsidRPr="008467F2">
        <w:rPr>
          <w:color w:val="FF0000"/>
        </w:rPr>
        <w:t>candidacy</w:t>
      </w:r>
      <w:r w:rsidRPr="008467F2">
        <w:rPr>
          <w:color w:val="FF0000"/>
          <w:spacing w:val="-8"/>
        </w:rPr>
        <w:t xml:space="preserve"> </w:t>
      </w:r>
      <w:r w:rsidRPr="008467F2">
        <w:rPr>
          <w:color w:val="FF0000"/>
        </w:rPr>
        <w:t xml:space="preserve">status. Administrative consolidation of institutions, as </w:t>
      </w:r>
      <w:r w:rsidRPr="008467F2">
        <w:rPr>
          <w:color w:val="FF0000"/>
        </w:rPr>
        <w:lastRenderedPageBreak/>
        <w:t>defined by the Commission, does not</w:t>
      </w:r>
      <w:r w:rsidRPr="008467F2">
        <w:rPr>
          <w:color w:val="FF0000"/>
          <w:spacing w:val="-46"/>
        </w:rPr>
        <w:t xml:space="preserve"> </w:t>
      </w:r>
      <w:r w:rsidRPr="008467F2">
        <w:rPr>
          <w:color w:val="FF0000"/>
        </w:rPr>
        <w:t>provide a basis for changing or</w:t>
      </w:r>
      <w:r w:rsidRPr="008467F2">
        <w:rPr>
          <w:color w:val="FF0000"/>
          <w:spacing w:val="-26"/>
        </w:rPr>
        <w:t xml:space="preserve"> </w:t>
      </w:r>
      <w:r w:rsidRPr="008467F2">
        <w:rPr>
          <w:color w:val="FF0000"/>
        </w:rPr>
        <w:t>upgrading</w:t>
      </w:r>
      <w:r w:rsidRPr="008467F2">
        <w:rPr>
          <w:color w:val="FF0000"/>
          <w:spacing w:val="-5"/>
        </w:rPr>
        <w:t xml:space="preserve"> </w:t>
      </w:r>
      <w:r w:rsidRPr="008467F2">
        <w:rPr>
          <w:color w:val="FF0000"/>
        </w:rPr>
        <w:t>awards. (Commission policy adopted</w:t>
      </w:r>
      <w:r w:rsidRPr="008467F2">
        <w:rPr>
          <w:color w:val="FF0000"/>
          <w:spacing w:val="-2"/>
        </w:rPr>
        <w:t xml:space="preserve"> </w:t>
      </w:r>
      <w:r w:rsidRPr="008467F2">
        <w:rPr>
          <w:color w:val="FF0000"/>
        </w:rPr>
        <w:t>6/24/94.)</w:t>
      </w:r>
    </w:p>
    <w:p w14:paraId="3241D612" w14:textId="77777777" w:rsidR="008467F2" w:rsidRPr="008467F2" w:rsidRDefault="008467F2" w:rsidP="008467F2">
      <w:pPr>
        <w:pStyle w:val="ListParagraph"/>
        <w:rPr>
          <w:color w:val="FF0000"/>
        </w:rPr>
      </w:pPr>
    </w:p>
    <w:p w14:paraId="06DAA32D" w14:textId="3DD24F93" w:rsidR="008467F2" w:rsidRDefault="00B118E4" w:rsidP="00935510">
      <w:pPr>
        <w:rPr>
          <w:szCs w:val="24"/>
        </w:rPr>
      </w:pPr>
      <w:r>
        <w:rPr>
          <w:szCs w:val="24"/>
        </w:rPr>
        <w:pict w14:anchorId="72157FBC">
          <v:rect id="_x0000_i1028" style="width:0;height:1.5pt" o:hralign="center" o:hrstd="t" o:hr="t" fillcolor="#a0a0a0" stroked="f"/>
        </w:pict>
      </w:r>
    </w:p>
    <w:p w14:paraId="64051307" w14:textId="191580C6" w:rsidR="008467F2" w:rsidRPr="004C0349" w:rsidRDefault="004C0349" w:rsidP="00935510">
      <w:pPr>
        <w:rPr>
          <w:b/>
          <w:bCs/>
          <w:szCs w:val="24"/>
        </w:rPr>
      </w:pPr>
      <w:r w:rsidRPr="004C0349">
        <w:rPr>
          <w:b/>
          <w:bCs/>
          <w:color w:val="FF0000"/>
          <w:szCs w:val="24"/>
        </w:rPr>
        <w:t>ADDITION OF EDS DEGREES—NOTIFICATION ONLY</w:t>
      </w:r>
    </w:p>
    <w:p w14:paraId="3D875E48" w14:textId="77777777" w:rsidR="008467F2" w:rsidRDefault="008467F2" w:rsidP="00935510">
      <w:pPr>
        <w:rPr>
          <w:szCs w:val="24"/>
        </w:rPr>
      </w:pPr>
    </w:p>
    <w:p w14:paraId="24970003" w14:textId="77777777" w:rsidR="008467F2" w:rsidRPr="008467F2" w:rsidRDefault="008467F2" w:rsidP="008467F2">
      <w:pPr>
        <w:pStyle w:val="ListParagraph"/>
        <w:numPr>
          <w:ilvl w:val="0"/>
          <w:numId w:val="32"/>
        </w:numPr>
        <w:tabs>
          <w:tab w:val="clear" w:pos="720"/>
          <w:tab w:val="left" w:pos="2320"/>
          <w:tab w:val="left" w:pos="2321"/>
          <w:tab w:val="left" w:pos="5631"/>
        </w:tabs>
        <w:rPr>
          <w:color w:val="FF0000"/>
        </w:rPr>
      </w:pPr>
      <w:r w:rsidRPr="008467F2">
        <w:rPr>
          <w:color w:val="FF0000"/>
        </w:rPr>
        <w:t>New Educational Specialist (</w:t>
      </w:r>
      <w:proofErr w:type="spellStart"/>
      <w:r w:rsidRPr="008467F2">
        <w:rPr>
          <w:color w:val="FF0000"/>
        </w:rPr>
        <w:t>Ed.S</w:t>
      </w:r>
      <w:proofErr w:type="spellEnd"/>
      <w:r w:rsidRPr="008467F2">
        <w:rPr>
          <w:color w:val="FF0000"/>
        </w:rPr>
        <w:t>.) degree programs if documentation is provided that they are implemented in conjunction with State Board of Education approved sixth-year (AA) teacher</w:t>
      </w:r>
      <w:r w:rsidRPr="008467F2">
        <w:rPr>
          <w:color w:val="FF0000"/>
          <w:spacing w:val="-17"/>
        </w:rPr>
        <w:t xml:space="preserve"> </w:t>
      </w:r>
      <w:r w:rsidRPr="008467F2">
        <w:rPr>
          <w:color w:val="FF0000"/>
        </w:rPr>
        <w:t>certification</w:t>
      </w:r>
      <w:r w:rsidRPr="008467F2">
        <w:rPr>
          <w:color w:val="FF0000"/>
          <w:spacing w:val="-8"/>
        </w:rPr>
        <w:t xml:space="preserve"> </w:t>
      </w:r>
      <w:r w:rsidRPr="008467F2">
        <w:rPr>
          <w:color w:val="FF0000"/>
        </w:rPr>
        <w:t>programs. (Commission Resolution, 8/25/84.)</w:t>
      </w:r>
    </w:p>
    <w:p w14:paraId="4FE8284A" w14:textId="57F6EE04" w:rsidR="008467F2" w:rsidRDefault="008467F2" w:rsidP="008467F2">
      <w:pPr>
        <w:pStyle w:val="BodyText"/>
        <w:rPr>
          <w:sz w:val="23"/>
        </w:rPr>
      </w:pPr>
    </w:p>
    <w:p w14:paraId="4EA2A8E3" w14:textId="77777777" w:rsidR="004C0349" w:rsidRDefault="004C0349" w:rsidP="008467F2">
      <w:pPr>
        <w:pStyle w:val="BodyText"/>
        <w:rPr>
          <w:sz w:val="23"/>
        </w:rPr>
      </w:pPr>
    </w:p>
    <w:p w14:paraId="4EAE7DE9" w14:textId="3729C9AE" w:rsidR="008467F2" w:rsidRDefault="00B118E4" w:rsidP="00935510">
      <w:pPr>
        <w:rPr>
          <w:szCs w:val="24"/>
        </w:rPr>
      </w:pPr>
      <w:r>
        <w:rPr>
          <w:szCs w:val="24"/>
        </w:rPr>
        <w:pict w14:anchorId="4EBCAC46">
          <v:rect id="_x0000_i1029" style="width:0;height:1.5pt" o:hralign="center" o:hrstd="t" o:hr="t" fillcolor="#a0a0a0" stroked="f"/>
        </w:pict>
      </w:r>
    </w:p>
    <w:p w14:paraId="0294E161" w14:textId="098C01EF" w:rsidR="008467F2" w:rsidRDefault="008467F2" w:rsidP="00935510">
      <w:pPr>
        <w:rPr>
          <w:b/>
          <w:bCs/>
          <w:color w:val="FF0000"/>
          <w:szCs w:val="24"/>
        </w:rPr>
      </w:pPr>
      <w:r w:rsidRPr="004C0349">
        <w:rPr>
          <w:b/>
          <w:bCs/>
          <w:color w:val="FF0000"/>
          <w:szCs w:val="24"/>
        </w:rPr>
        <w:t>CRITERIA FOR DETERMINING REASONABLENESS</w:t>
      </w:r>
    </w:p>
    <w:p w14:paraId="5B32D8AF" w14:textId="77777777" w:rsidR="004C0349" w:rsidRPr="004C0349" w:rsidRDefault="004C0349" w:rsidP="00935510">
      <w:pPr>
        <w:rPr>
          <w:b/>
          <w:bCs/>
          <w:color w:val="FF0000"/>
          <w:szCs w:val="24"/>
        </w:rPr>
      </w:pPr>
    </w:p>
    <w:p w14:paraId="359E6255" w14:textId="77777777" w:rsidR="008467F2" w:rsidRPr="008467F2" w:rsidRDefault="008467F2" w:rsidP="008467F2">
      <w:pPr>
        <w:pStyle w:val="ListParagraph"/>
        <w:numPr>
          <w:ilvl w:val="0"/>
          <w:numId w:val="20"/>
        </w:numPr>
        <w:tabs>
          <w:tab w:val="clear" w:pos="720"/>
          <w:tab w:val="left" w:pos="2320"/>
          <w:tab w:val="left" w:pos="2321"/>
          <w:tab w:val="left" w:pos="2464"/>
          <w:tab w:val="left" w:pos="3183"/>
          <w:tab w:val="left" w:pos="3759"/>
          <w:tab w:val="left" w:pos="6065"/>
          <w:tab w:val="left" w:pos="8945"/>
        </w:tabs>
        <w:ind w:left="0" w:firstLine="719"/>
        <w:rPr>
          <w:color w:val="FF0000"/>
        </w:rPr>
      </w:pPr>
      <w:r w:rsidRPr="008467F2">
        <w:rPr>
          <w:color w:val="FF0000"/>
        </w:rPr>
        <w:t>The criteria used for evaluating the reasonableness of a substantive extension or an alteration include:</w:t>
      </w:r>
    </w:p>
    <w:p w14:paraId="182F26C1" w14:textId="77777777" w:rsidR="008467F2" w:rsidRPr="008467F2" w:rsidRDefault="008467F2" w:rsidP="008467F2">
      <w:pPr>
        <w:pStyle w:val="BodyText"/>
        <w:rPr>
          <w:color w:val="FF0000"/>
        </w:rPr>
      </w:pPr>
    </w:p>
    <w:p w14:paraId="63EE85B7" w14:textId="77777777" w:rsidR="008467F2" w:rsidRPr="008467F2" w:rsidRDefault="008467F2" w:rsidP="008467F2">
      <w:pPr>
        <w:pStyle w:val="ListParagraph"/>
        <w:numPr>
          <w:ilvl w:val="1"/>
          <w:numId w:val="20"/>
        </w:numPr>
        <w:tabs>
          <w:tab w:val="clear" w:pos="720"/>
          <w:tab w:val="left" w:pos="2320"/>
          <w:tab w:val="left" w:pos="2321"/>
        </w:tabs>
        <w:ind w:left="0" w:firstLine="719"/>
        <w:rPr>
          <w:color w:val="FF0000"/>
        </w:rPr>
      </w:pPr>
      <w:r w:rsidRPr="008467F2">
        <w:rPr>
          <w:color w:val="FF0000"/>
        </w:rPr>
        <w:t>The scope or effect of the proposed extension</w:t>
      </w:r>
      <w:r w:rsidRPr="008467F2">
        <w:rPr>
          <w:color w:val="FF0000"/>
          <w:spacing w:val="-39"/>
        </w:rPr>
        <w:t xml:space="preserve"> </w:t>
      </w:r>
      <w:r w:rsidRPr="008467F2">
        <w:rPr>
          <w:color w:val="FF0000"/>
        </w:rPr>
        <w:t>or alteration;</w:t>
      </w:r>
    </w:p>
    <w:p w14:paraId="508CA1E2" w14:textId="77777777" w:rsidR="008467F2" w:rsidRPr="008467F2" w:rsidRDefault="008467F2" w:rsidP="008467F2">
      <w:pPr>
        <w:pStyle w:val="BodyText"/>
        <w:rPr>
          <w:color w:val="FF0000"/>
          <w:sz w:val="23"/>
        </w:rPr>
      </w:pPr>
    </w:p>
    <w:p w14:paraId="3E2B443A" w14:textId="77777777" w:rsidR="008467F2" w:rsidRPr="008467F2" w:rsidRDefault="008467F2" w:rsidP="004C0349">
      <w:pPr>
        <w:pStyle w:val="ListParagraph"/>
        <w:numPr>
          <w:ilvl w:val="0"/>
          <w:numId w:val="19"/>
        </w:numPr>
        <w:tabs>
          <w:tab w:val="clear" w:pos="720"/>
          <w:tab w:val="left" w:pos="2321"/>
        </w:tabs>
        <w:ind w:left="719" w:firstLine="719"/>
        <w:jc w:val="both"/>
        <w:rPr>
          <w:color w:val="FF0000"/>
        </w:rPr>
      </w:pPr>
      <w:r w:rsidRPr="008467F2">
        <w:rPr>
          <w:color w:val="FF0000"/>
        </w:rPr>
        <w:t>How many of the major courses to be offered</w:t>
      </w:r>
      <w:r w:rsidRPr="008467F2">
        <w:rPr>
          <w:color w:val="FF0000"/>
          <w:spacing w:val="-37"/>
        </w:rPr>
        <w:t xml:space="preserve"> </w:t>
      </w:r>
      <w:r w:rsidRPr="008467F2">
        <w:rPr>
          <w:color w:val="FF0000"/>
        </w:rPr>
        <w:t>by the proposed extension/alteration are offered in the</w:t>
      </w:r>
      <w:r w:rsidRPr="008467F2">
        <w:rPr>
          <w:color w:val="FF0000"/>
          <w:spacing w:val="-52"/>
        </w:rPr>
        <w:t xml:space="preserve"> </w:t>
      </w:r>
      <w:r w:rsidRPr="008467F2">
        <w:rPr>
          <w:color w:val="FF0000"/>
        </w:rPr>
        <w:t>existing program?</w:t>
      </w:r>
    </w:p>
    <w:p w14:paraId="1CE538D8" w14:textId="77777777" w:rsidR="008467F2" w:rsidRPr="008467F2" w:rsidRDefault="008467F2" w:rsidP="004C0349">
      <w:pPr>
        <w:pStyle w:val="BodyText"/>
        <w:ind w:left="719"/>
        <w:rPr>
          <w:color w:val="FF0000"/>
        </w:rPr>
      </w:pPr>
    </w:p>
    <w:p w14:paraId="20C26CCB" w14:textId="77777777" w:rsidR="008467F2" w:rsidRPr="008467F2" w:rsidRDefault="008467F2" w:rsidP="004C0349">
      <w:pPr>
        <w:pStyle w:val="ListParagraph"/>
        <w:numPr>
          <w:ilvl w:val="0"/>
          <w:numId w:val="19"/>
        </w:numPr>
        <w:tabs>
          <w:tab w:val="clear" w:pos="720"/>
          <w:tab w:val="left" w:pos="2320"/>
          <w:tab w:val="left" w:pos="2321"/>
        </w:tabs>
        <w:ind w:left="719" w:firstLine="719"/>
        <w:rPr>
          <w:color w:val="FF0000"/>
        </w:rPr>
      </w:pPr>
      <w:r w:rsidRPr="008467F2">
        <w:rPr>
          <w:color w:val="FF0000"/>
        </w:rPr>
        <w:t>How will the proposed extension/alteration</w:t>
      </w:r>
      <w:r w:rsidRPr="008467F2">
        <w:rPr>
          <w:color w:val="FF0000"/>
          <w:spacing w:val="-42"/>
        </w:rPr>
        <w:t xml:space="preserve"> </w:t>
      </w:r>
      <w:r w:rsidRPr="008467F2">
        <w:rPr>
          <w:color w:val="FF0000"/>
        </w:rPr>
        <w:t>impact other public</w:t>
      </w:r>
      <w:r w:rsidRPr="008467F2">
        <w:rPr>
          <w:color w:val="FF0000"/>
          <w:spacing w:val="-4"/>
        </w:rPr>
        <w:t xml:space="preserve"> </w:t>
      </w:r>
      <w:r w:rsidRPr="008467F2">
        <w:rPr>
          <w:color w:val="FF0000"/>
        </w:rPr>
        <w:t>institutions?</w:t>
      </w:r>
    </w:p>
    <w:p w14:paraId="5DD475AC" w14:textId="77777777" w:rsidR="008467F2" w:rsidRPr="008467F2" w:rsidRDefault="008467F2" w:rsidP="004C0349">
      <w:pPr>
        <w:pStyle w:val="BodyText"/>
        <w:ind w:left="719"/>
        <w:rPr>
          <w:color w:val="FF0000"/>
          <w:sz w:val="23"/>
        </w:rPr>
      </w:pPr>
    </w:p>
    <w:p w14:paraId="3AB31DBA" w14:textId="77777777" w:rsidR="008467F2" w:rsidRPr="008467F2" w:rsidRDefault="008467F2" w:rsidP="004C0349">
      <w:pPr>
        <w:pStyle w:val="ListParagraph"/>
        <w:numPr>
          <w:ilvl w:val="0"/>
          <w:numId w:val="19"/>
        </w:numPr>
        <w:tabs>
          <w:tab w:val="clear" w:pos="720"/>
          <w:tab w:val="left" w:pos="2320"/>
          <w:tab w:val="left" w:pos="2321"/>
        </w:tabs>
        <w:ind w:left="719" w:firstLine="719"/>
        <w:rPr>
          <w:color w:val="FF0000"/>
        </w:rPr>
      </w:pPr>
      <w:r w:rsidRPr="008467F2">
        <w:rPr>
          <w:color w:val="FF0000"/>
        </w:rPr>
        <w:t>Will the proposed extension/alteration move</w:t>
      </w:r>
      <w:r w:rsidRPr="008467F2">
        <w:rPr>
          <w:color w:val="FF0000"/>
          <w:spacing w:val="-40"/>
        </w:rPr>
        <w:t xml:space="preserve"> </w:t>
      </w:r>
      <w:r w:rsidRPr="008467F2">
        <w:rPr>
          <w:color w:val="FF0000"/>
        </w:rPr>
        <w:t>the program listing to a new two-digit CIP category in the Commission’s academic program</w:t>
      </w:r>
      <w:r w:rsidRPr="008467F2">
        <w:rPr>
          <w:color w:val="FF0000"/>
          <w:spacing w:val="-8"/>
        </w:rPr>
        <w:t xml:space="preserve"> </w:t>
      </w:r>
      <w:r w:rsidRPr="008467F2">
        <w:rPr>
          <w:color w:val="FF0000"/>
        </w:rPr>
        <w:t>inventory?</w:t>
      </w:r>
    </w:p>
    <w:p w14:paraId="04884509" w14:textId="77777777" w:rsidR="008467F2" w:rsidRPr="008467F2" w:rsidRDefault="008467F2" w:rsidP="004C0349">
      <w:pPr>
        <w:pStyle w:val="BodyText"/>
        <w:ind w:left="719"/>
        <w:rPr>
          <w:color w:val="FF0000"/>
        </w:rPr>
      </w:pPr>
    </w:p>
    <w:p w14:paraId="7ACD2349" w14:textId="77777777" w:rsidR="008467F2" w:rsidRPr="008467F2" w:rsidRDefault="008467F2" w:rsidP="008467F2">
      <w:pPr>
        <w:pStyle w:val="ListParagraph"/>
        <w:numPr>
          <w:ilvl w:val="1"/>
          <w:numId w:val="20"/>
        </w:numPr>
        <w:tabs>
          <w:tab w:val="clear" w:pos="720"/>
          <w:tab w:val="left" w:pos="2320"/>
          <w:tab w:val="left" w:pos="2321"/>
        </w:tabs>
        <w:ind w:left="0" w:firstLine="719"/>
        <w:rPr>
          <w:color w:val="FF0000"/>
        </w:rPr>
      </w:pPr>
      <w:r w:rsidRPr="008467F2">
        <w:rPr>
          <w:color w:val="FF0000"/>
        </w:rPr>
        <w:t>The impact of the proposed change on the</w:t>
      </w:r>
      <w:r w:rsidRPr="008467F2">
        <w:rPr>
          <w:color w:val="FF0000"/>
          <w:spacing w:val="-40"/>
        </w:rPr>
        <w:t xml:space="preserve"> </w:t>
      </w:r>
      <w:r w:rsidRPr="008467F2">
        <w:rPr>
          <w:color w:val="FF0000"/>
        </w:rPr>
        <w:t>existing program or</w:t>
      </w:r>
      <w:r w:rsidRPr="008467F2">
        <w:rPr>
          <w:color w:val="FF0000"/>
          <w:spacing w:val="-3"/>
        </w:rPr>
        <w:t xml:space="preserve"> </w:t>
      </w:r>
      <w:r w:rsidRPr="008467F2">
        <w:rPr>
          <w:color w:val="FF0000"/>
        </w:rPr>
        <w:t>unit;</w:t>
      </w:r>
    </w:p>
    <w:p w14:paraId="2ACFB07D" w14:textId="77777777" w:rsidR="008467F2" w:rsidRPr="008467F2" w:rsidRDefault="008467F2" w:rsidP="008467F2">
      <w:pPr>
        <w:pStyle w:val="BodyText"/>
        <w:rPr>
          <w:color w:val="FF0000"/>
          <w:sz w:val="23"/>
        </w:rPr>
      </w:pPr>
    </w:p>
    <w:p w14:paraId="7CB286BF" w14:textId="77777777" w:rsidR="008467F2" w:rsidRPr="008467F2" w:rsidRDefault="008467F2" w:rsidP="004C0349">
      <w:pPr>
        <w:pStyle w:val="ListParagraph"/>
        <w:numPr>
          <w:ilvl w:val="0"/>
          <w:numId w:val="18"/>
        </w:numPr>
        <w:tabs>
          <w:tab w:val="clear" w:pos="720"/>
          <w:tab w:val="left" w:pos="2320"/>
          <w:tab w:val="left" w:pos="2321"/>
        </w:tabs>
        <w:ind w:left="719" w:firstLine="719"/>
        <w:rPr>
          <w:color w:val="FF0000"/>
        </w:rPr>
      </w:pPr>
      <w:r w:rsidRPr="008467F2">
        <w:rPr>
          <w:color w:val="FF0000"/>
        </w:rPr>
        <w:t>What will be the budgetary impact of the</w:t>
      </w:r>
      <w:r w:rsidRPr="008467F2">
        <w:rPr>
          <w:color w:val="FF0000"/>
          <w:spacing w:val="-40"/>
        </w:rPr>
        <w:t xml:space="preserve"> </w:t>
      </w:r>
      <w:r w:rsidRPr="008467F2">
        <w:rPr>
          <w:color w:val="FF0000"/>
        </w:rPr>
        <w:t>proposed extension/alteration?</w:t>
      </w:r>
    </w:p>
    <w:p w14:paraId="67E83755" w14:textId="77777777" w:rsidR="008467F2" w:rsidRPr="008467F2" w:rsidRDefault="008467F2" w:rsidP="004C0349">
      <w:pPr>
        <w:pStyle w:val="BodyText"/>
        <w:ind w:left="719"/>
        <w:rPr>
          <w:color w:val="FF0000"/>
        </w:rPr>
      </w:pPr>
    </w:p>
    <w:p w14:paraId="529FB216" w14:textId="77777777" w:rsidR="008467F2" w:rsidRPr="008467F2" w:rsidRDefault="008467F2" w:rsidP="004C0349">
      <w:pPr>
        <w:pStyle w:val="ListParagraph"/>
        <w:numPr>
          <w:ilvl w:val="0"/>
          <w:numId w:val="18"/>
        </w:numPr>
        <w:tabs>
          <w:tab w:val="clear" w:pos="720"/>
          <w:tab w:val="left" w:pos="2320"/>
          <w:tab w:val="left" w:pos="2321"/>
        </w:tabs>
        <w:ind w:left="719" w:firstLine="719"/>
        <w:rPr>
          <w:color w:val="FF0000"/>
        </w:rPr>
      </w:pPr>
      <w:r w:rsidRPr="008467F2">
        <w:rPr>
          <w:color w:val="FF0000"/>
        </w:rPr>
        <w:t>What changes in faculty and staff will</w:t>
      </w:r>
      <w:r w:rsidRPr="008467F2">
        <w:rPr>
          <w:color w:val="FF0000"/>
          <w:spacing w:val="-34"/>
        </w:rPr>
        <w:t xml:space="preserve"> </w:t>
      </w:r>
      <w:r w:rsidRPr="008467F2">
        <w:rPr>
          <w:color w:val="FF0000"/>
        </w:rPr>
        <w:t>be required to implement the proposed</w:t>
      </w:r>
      <w:r w:rsidRPr="008467F2">
        <w:rPr>
          <w:color w:val="FF0000"/>
          <w:spacing w:val="-48"/>
        </w:rPr>
        <w:t xml:space="preserve"> </w:t>
      </w:r>
      <w:r w:rsidRPr="008467F2">
        <w:rPr>
          <w:color w:val="FF0000"/>
        </w:rPr>
        <w:t>extension/alteration?</w:t>
      </w:r>
    </w:p>
    <w:p w14:paraId="537FD9A5" w14:textId="77777777" w:rsidR="008467F2" w:rsidRPr="008467F2" w:rsidRDefault="008467F2" w:rsidP="004C0349">
      <w:pPr>
        <w:pStyle w:val="BodyText"/>
        <w:ind w:left="719"/>
        <w:rPr>
          <w:color w:val="FF0000"/>
        </w:rPr>
      </w:pPr>
    </w:p>
    <w:p w14:paraId="6ACD7F1B" w14:textId="77777777" w:rsidR="008467F2" w:rsidRPr="008467F2" w:rsidRDefault="008467F2" w:rsidP="008467F2">
      <w:pPr>
        <w:pStyle w:val="ListParagraph"/>
        <w:numPr>
          <w:ilvl w:val="1"/>
          <w:numId w:val="20"/>
        </w:numPr>
        <w:tabs>
          <w:tab w:val="clear" w:pos="720"/>
          <w:tab w:val="left" w:pos="2320"/>
          <w:tab w:val="left" w:pos="2321"/>
        </w:tabs>
        <w:ind w:left="1441" w:hanging="1441"/>
        <w:rPr>
          <w:color w:val="FF0000"/>
        </w:rPr>
      </w:pPr>
      <w:r w:rsidRPr="008467F2">
        <w:rPr>
          <w:color w:val="FF0000"/>
        </w:rPr>
        <w:t>The rationale for the proposed</w:t>
      </w:r>
      <w:r w:rsidRPr="008467F2">
        <w:rPr>
          <w:color w:val="FF0000"/>
          <w:spacing w:val="-11"/>
        </w:rPr>
        <w:t xml:space="preserve"> </w:t>
      </w:r>
      <w:r w:rsidRPr="008467F2">
        <w:rPr>
          <w:color w:val="FF0000"/>
        </w:rPr>
        <w:t>change.</w:t>
      </w:r>
    </w:p>
    <w:p w14:paraId="68922BC9" w14:textId="77777777" w:rsidR="008467F2" w:rsidRPr="008467F2" w:rsidRDefault="008467F2" w:rsidP="008467F2">
      <w:pPr>
        <w:pStyle w:val="BodyText"/>
        <w:rPr>
          <w:color w:val="FF0000"/>
        </w:rPr>
      </w:pPr>
    </w:p>
    <w:p w14:paraId="4AA6BD53" w14:textId="53EE5B0B" w:rsidR="008467F2" w:rsidRDefault="008467F2" w:rsidP="004C0349">
      <w:pPr>
        <w:pStyle w:val="ListParagraph"/>
        <w:numPr>
          <w:ilvl w:val="0"/>
          <w:numId w:val="17"/>
        </w:numPr>
        <w:tabs>
          <w:tab w:val="clear" w:pos="720"/>
          <w:tab w:val="left" w:pos="2320"/>
          <w:tab w:val="left" w:pos="2321"/>
        </w:tabs>
        <w:ind w:left="719" w:firstLine="719"/>
        <w:rPr>
          <w:color w:val="FF0000"/>
        </w:rPr>
      </w:pPr>
      <w:r w:rsidRPr="008467F2">
        <w:rPr>
          <w:color w:val="FF0000"/>
        </w:rPr>
        <w:t>Is justification for proposed extension/alteration based on academic principles and/or</w:t>
      </w:r>
      <w:r w:rsidRPr="008467F2">
        <w:rPr>
          <w:color w:val="FF0000"/>
          <w:spacing w:val="-54"/>
        </w:rPr>
        <w:t xml:space="preserve"> </w:t>
      </w:r>
      <w:r w:rsidRPr="008467F2">
        <w:rPr>
          <w:color w:val="FF0000"/>
        </w:rPr>
        <w:t>market demand?</w:t>
      </w:r>
    </w:p>
    <w:p w14:paraId="7A2791AE" w14:textId="77777777" w:rsidR="008467F2" w:rsidRPr="008467F2" w:rsidRDefault="008467F2" w:rsidP="004C0349">
      <w:pPr>
        <w:pStyle w:val="ListParagraph"/>
        <w:tabs>
          <w:tab w:val="clear" w:pos="720"/>
          <w:tab w:val="left" w:pos="2320"/>
          <w:tab w:val="left" w:pos="2321"/>
        </w:tabs>
        <w:ind w:left="1438" w:firstLine="0"/>
        <w:rPr>
          <w:color w:val="FF0000"/>
        </w:rPr>
      </w:pPr>
    </w:p>
    <w:p w14:paraId="1354BE2E" w14:textId="1E2138D9" w:rsidR="008467F2" w:rsidRPr="008467F2" w:rsidRDefault="008467F2" w:rsidP="004C0349">
      <w:pPr>
        <w:pStyle w:val="ListParagraph"/>
        <w:numPr>
          <w:ilvl w:val="0"/>
          <w:numId w:val="17"/>
        </w:numPr>
        <w:tabs>
          <w:tab w:val="clear" w:pos="720"/>
          <w:tab w:val="left" w:pos="2320"/>
          <w:tab w:val="left" w:pos="2321"/>
          <w:tab w:val="left" w:pos="4623"/>
        </w:tabs>
        <w:ind w:left="719" w:firstLine="719"/>
        <w:rPr>
          <w:color w:val="FF0000"/>
        </w:rPr>
      </w:pPr>
      <w:r w:rsidRPr="008467F2">
        <w:rPr>
          <w:color w:val="FF0000"/>
        </w:rPr>
        <w:t>What evidence can be presented that this</w:t>
      </w:r>
      <w:r w:rsidRPr="008467F2">
        <w:rPr>
          <w:color w:val="FF0000"/>
          <w:spacing w:val="-41"/>
        </w:rPr>
        <w:t xml:space="preserve"> </w:t>
      </w:r>
      <w:r w:rsidRPr="008467F2">
        <w:rPr>
          <w:color w:val="FF0000"/>
        </w:rPr>
        <w:t>proposed change will</w:t>
      </w:r>
      <w:r w:rsidRPr="008467F2">
        <w:rPr>
          <w:color w:val="FF0000"/>
          <w:spacing w:val="-14"/>
        </w:rPr>
        <w:t xml:space="preserve"> </w:t>
      </w:r>
      <w:r w:rsidRPr="008467F2">
        <w:rPr>
          <w:color w:val="FF0000"/>
        </w:rPr>
        <w:t>benefit</w:t>
      </w:r>
      <w:r w:rsidRPr="008467F2">
        <w:rPr>
          <w:color w:val="FF0000"/>
          <w:spacing w:val="-6"/>
        </w:rPr>
        <w:t xml:space="preserve"> </w:t>
      </w:r>
      <w:r w:rsidRPr="008467F2">
        <w:rPr>
          <w:color w:val="FF0000"/>
        </w:rPr>
        <w:t>students?</w:t>
      </w:r>
      <w:r>
        <w:rPr>
          <w:color w:val="FF0000"/>
        </w:rPr>
        <w:t xml:space="preserve"> </w:t>
      </w:r>
      <w:r w:rsidRPr="008467F2">
        <w:rPr>
          <w:color w:val="FF0000"/>
        </w:rPr>
        <w:t>Reference need or demand studies if</w:t>
      </w:r>
      <w:r w:rsidRPr="008467F2">
        <w:rPr>
          <w:color w:val="FF0000"/>
          <w:spacing w:val="-2"/>
        </w:rPr>
        <w:t xml:space="preserve"> </w:t>
      </w:r>
      <w:r w:rsidRPr="008467F2">
        <w:rPr>
          <w:color w:val="FF0000"/>
        </w:rPr>
        <w:t>available.</w:t>
      </w:r>
    </w:p>
    <w:p w14:paraId="3510B03F" w14:textId="77777777" w:rsidR="008467F2" w:rsidRPr="008467F2" w:rsidRDefault="008467F2" w:rsidP="004C0349">
      <w:pPr>
        <w:pStyle w:val="BodyText"/>
        <w:ind w:left="719"/>
        <w:rPr>
          <w:color w:val="FF0000"/>
        </w:rPr>
      </w:pPr>
    </w:p>
    <w:p w14:paraId="5C4629F1" w14:textId="27670765" w:rsidR="008467F2" w:rsidRDefault="008467F2" w:rsidP="004C0349">
      <w:pPr>
        <w:pStyle w:val="ListParagraph"/>
        <w:numPr>
          <w:ilvl w:val="0"/>
          <w:numId w:val="17"/>
        </w:numPr>
        <w:tabs>
          <w:tab w:val="clear" w:pos="720"/>
          <w:tab w:val="left" w:pos="2320"/>
          <w:tab w:val="left" w:pos="2321"/>
        </w:tabs>
        <w:ind w:left="719" w:firstLine="719"/>
        <w:rPr>
          <w:color w:val="FF0000"/>
        </w:rPr>
      </w:pPr>
      <w:r w:rsidRPr="008467F2">
        <w:rPr>
          <w:color w:val="FF0000"/>
        </w:rPr>
        <w:t>How will the resulting program be improved as</w:t>
      </w:r>
      <w:r w:rsidRPr="008467F2">
        <w:rPr>
          <w:color w:val="FF0000"/>
          <w:spacing w:val="-38"/>
        </w:rPr>
        <w:t xml:space="preserve"> </w:t>
      </w:r>
      <w:r w:rsidRPr="008467F2">
        <w:rPr>
          <w:color w:val="FF0000"/>
        </w:rPr>
        <w:t>a result of this proposed</w:t>
      </w:r>
      <w:r w:rsidRPr="008467F2">
        <w:rPr>
          <w:color w:val="FF0000"/>
          <w:spacing w:val="-7"/>
        </w:rPr>
        <w:t xml:space="preserve"> </w:t>
      </w:r>
      <w:r w:rsidRPr="008467F2">
        <w:rPr>
          <w:color w:val="FF0000"/>
        </w:rPr>
        <w:t>change?</w:t>
      </w:r>
    </w:p>
    <w:p w14:paraId="5236BB6F" w14:textId="5135D97E" w:rsidR="004C0349" w:rsidRDefault="004C0349" w:rsidP="004C0349">
      <w:pPr>
        <w:pStyle w:val="ListParagraph"/>
        <w:rPr>
          <w:color w:val="FF0000"/>
        </w:rPr>
      </w:pPr>
    </w:p>
    <w:p w14:paraId="19E58620" w14:textId="15573AD1" w:rsidR="004C0349" w:rsidRDefault="004C0349" w:rsidP="004C0349">
      <w:pPr>
        <w:pStyle w:val="ListParagraph"/>
        <w:rPr>
          <w:color w:val="FF0000"/>
        </w:rPr>
      </w:pPr>
    </w:p>
    <w:p w14:paraId="3959F608" w14:textId="0AD421AB" w:rsidR="008467F2" w:rsidRDefault="00B118E4" w:rsidP="00935510">
      <w:pPr>
        <w:rPr>
          <w:color w:val="FF0000"/>
          <w:szCs w:val="24"/>
        </w:rPr>
      </w:pPr>
      <w:r>
        <w:rPr>
          <w:szCs w:val="24"/>
        </w:rPr>
        <w:pict w14:anchorId="6BCF4D44">
          <v:rect id="_x0000_i1030" style="width:0;height:1.5pt" o:hralign="center" o:hrstd="t" o:hr="t" fillcolor="#a0a0a0" stroked="f"/>
        </w:pict>
      </w:r>
    </w:p>
    <w:p w14:paraId="14EBD02F" w14:textId="26995618" w:rsidR="008467F2" w:rsidRDefault="008467F2" w:rsidP="00935510">
      <w:pPr>
        <w:rPr>
          <w:b/>
          <w:bCs/>
          <w:color w:val="FF0000"/>
          <w:szCs w:val="24"/>
        </w:rPr>
      </w:pPr>
      <w:r w:rsidRPr="004C0349">
        <w:rPr>
          <w:b/>
          <w:bCs/>
          <w:color w:val="FF0000"/>
          <w:szCs w:val="24"/>
        </w:rPr>
        <w:t>MERGERS OF RESEARCH PROGRAMS</w:t>
      </w:r>
    </w:p>
    <w:p w14:paraId="63889369" w14:textId="77777777" w:rsidR="004C0349" w:rsidRPr="004C0349" w:rsidRDefault="004C0349" w:rsidP="00935510">
      <w:pPr>
        <w:rPr>
          <w:b/>
          <w:bCs/>
          <w:color w:val="FF0000"/>
          <w:szCs w:val="24"/>
        </w:rPr>
      </w:pPr>
    </w:p>
    <w:p w14:paraId="51AD7C06" w14:textId="3B0D2288" w:rsidR="008467F2" w:rsidRPr="008467F2" w:rsidRDefault="008467F2" w:rsidP="008467F2">
      <w:pPr>
        <w:pStyle w:val="ListParagraph"/>
        <w:numPr>
          <w:ilvl w:val="0"/>
          <w:numId w:val="15"/>
        </w:numPr>
        <w:tabs>
          <w:tab w:val="clear" w:pos="720"/>
          <w:tab w:val="left" w:pos="2320"/>
          <w:tab w:val="left" w:pos="2321"/>
        </w:tabs>
        <w:ind w:left="0" w:firstLine="719"/>
        <w:rPr>
          <w:color w:val="FF0000"/>
        </w:rPr>
      </w:pPr>
      <w:r w:rsidRPr="008467F2">
        <w:rPr>
          <w:color w:val="FF0000"/>
        </w:rPr>
        <w:t>Research-based graduate degrees (thesis</w:t>
      </w:r>
      <w:r w:rsidRPr="008467F2">
        <w:rPr>
          <w:color w:val="FF0000"/>
          <w:spacing w:val="-36"/>
        </w:rPr>
        <w:t xml:space="preserve"> </w:t>
      </w:r>
      <w:r w:rsidRPr="008467F2">
        <w:rPr>
          <w:color w:val="FF0000"/>
        </w:rPr>
        <w:t>and dissertation option) are different in kind from</w:t>
      </w:r>
      <w:r w:rsidRPr="008467F2">
        <w:rPr>
          <w:color w:val="FF0000"/>
          <w:spacing w:val="-32"/>
        </w:rPr>
        <w:t xml:space="preserve"> </w:t>
      </w:r>
      <w:r w:rsidRPr="008467F2">
        <w:rPr>
          <w:color w:val="FF0000"/>
        </w:rPr>
        <w:t>coursework-based undergraduate and graduate degrees in that</w:t>
      </w:r>
      <w:r w:rsidRPr="008467F2">
        <w:rPr>
          <w:color w:val="FF0000"/>
          <w:spacing w:val="-53"/>
        </w:rPr>
        <w:t xml:space="preserve"> </w:t>
      </w:r>
      <w:r w:rsidRPr="008467F2">
        <w:rPr>
          <w:color w:val="FF0000"/>
        </w:rPr>
        <w:t>didactic work is chosen to provide specific background for the</w:t>
      </w:r>
      <w:r w:rsidRPr="008467F2">
        <w:rPr>
          <w:color w:val="FF0000"/>
          <w:spacing w:val="-52"/>
        </w:rPr>
        <w:t xml:space="preserve"> </w:t>
      </w:r>
      <w:r w:rsidRPr="008467F2">
        <w:rPr>
          <w:color w:val="FF0000"/>
        </w:rPr>
        <w:t>proposed research. For research-based graduate programs, the merged and existing programs must share a recognized academic</w:t>
      </w:r>
      <w:r w:rsidRPr="008467F2">
        <w:rPr>
          <w:color w:val="FF0000"/>
          <w:spacing w:val="-54"/>
        </w:rPr>
        <w:t xml:space="preserve"> </w:t>
      </w:r>
      <w:r w:rsidRPr="008467F2">
        <w:rPr>
          <w:color w:val="FF0000"/>
        </w:rPr>
        <w:t>relationship and must have the same minimum requirements for credit hours</w:t>
      </w:r>
      <w:r w:rsidRPr="008467F2">
        <w:rPr>
          <w:color w:val="FF0000"/>
          <w:spacing w:val="-52"/>
        </w:rPr>
        <w:t xml:space="preserve"> </w:t>
      </w:r>
      <w:r w:rsidRPr="008467F2">
        <w:rPr>
          <w:color w:val="FF0000"/>
        </w:rPr>
        <w:t>in terms of didactic and thesis/dissertation work.</w:t>
      </w:r>
    </w:p>
    <w:p w14:paraId="077BD0F8" w14:textId="77777777" w:rsidR="008467F2" w:rsidRDefault="008467F2" w:rsidP="008467F2">
      <w:pPr>
        <w:pStyle w:val="BodyText"/>
        <w:rPr>
          <w:sz w:val="23"/>
        </w:rPr>
      </w:pPr>
    </w:p>
    <w:p w14:paraId="67CD3007" w14:textId="77777777" w:rsidR="008467F2" w:rsidRDefault="008467F2" w:rsidP="00935510">
      <w:pPr>
        <w:rPr>
          <w:color w:val="FF0000"/>
          <w:szCs w:val="24"/>
        </w:rPr>
      </w:pPr>
    </w:p>
    <w:sectPr w:rsidR="008467F2" w:rsidSect="00935510">
      <w:headerReference w:type="default" r:id="rId11"/>
      <w:pgSz w:w="12240" w:h="15840"/>
      <w:pgMar w:top="1440" w:right="1440" w:bottom="1440" w:left="2160" w:header="576" w:footer="576" w:gutter="0"/>
      <w:pgNumType w:fmt="numberInDash" w:start="27"/>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obin McGill" w:date="2023-10-16T15:21:00Z" w:initials="RM">
    <w:p w14:paraId="0B2E15F4" w14:textId="77777777" w:rsidR="003A47DA" w:rsidRDefault="003A47DA">
      <w:pPr>
        <w:pStyle w:val="CommentText"/>
      </w:pPr>
      <w:r>
        <w:rPr>
          <w:rStyle w:val="CommentReference"/>
        </w:rPr>
        <w:annotationRef/>
      </w:r>
      <w:r>
        <w:t>Mirrors SACSCOC Sub Change Policy, Program Change—Method of Delivery (see pp. 41-42).</w:t>
      </w:r>
    </w:p>
    <w:p w14:paraId="10791A10" w14:textId="677E9FE6" w:rsidR="003A47DA" w:rsidRDefault="00B118E4">
      <w:pPr>
        <w:pStyle w:val="CommentText"/>
      </w:pPr>
      <w:hyperlink r:id="rId1" w:history="1">
        <w:r w:rsidR="003A47DA" w:rsidRPr="00D72EAC">
          <w:rPr>
            <w:rStyle w:val="Hyperlink"/>
          </w:rPr>
          <w:t>https://sacscoc.org/app/uploads/2019/08/SubstantiveChange.pdf</w:t>
        </w:r>
      </w:hyperlink>
      <w:r w:rsidR="003A47DA">
        <w:t xml:space="preserve"> </w:t>
      </w:r>
    </w:p>
  </w:comment>
  <w:comment w:id="1" w:author="Robin McGill" w:date="2023-10-16T15:21:00Z" w:initials="RM">
    <w:p w14:paraId="22808191" w14:textId="5983B5E6" w:rsidR="003A47DA" w:rsidRDefault="003A47DA">
      <w:pPr>
        <w:pStyle w:val="CommentText"/>
      </w:pPr>
      <w:r>
        <w:rPr>
          <w:rStyle w:val="CommentReference"/>
        </w:rPr>
        <w:annotationRef/>
      </w:r>
      <w:r>
        <w:t xml:space="preserve">Definition condensed from SACSCOC Direct Assessment Competency-Based Educational Programs Policy, p.1: </w:t>
      </w:r>
    </w:p>
    <w:p w14:paraId="6B2B7135" w14:textId="51D9B461" w:rsidR="003A47DA" w:rsidRDefault="00B118E4">
      <w:pPr>
        <w:pStyle w:val="CommentText"/>
      </w:pPr>
      <w:hyperlink r:id="rId2" w:history="1">
        <w:r w:rsidR="003A47DA" w:rsidRPr="00D72EAC">
          <w:rPr>
            <w:rStyle w:val="Hyperlink"/>
          </w:rPr>
          <w:t>https://sacscoc.org/app/uploads/2019/08/DirectAssessmentCompetencyBased.pdf</w:t>
        </w:r>
      </w:hyperlink>
      <w:r w:rsidR="003A47DA">
        <w:t xml:space="preserve"> </w:t>
      </w:r>
    </w:p>
  </w:comment>
  <w:comment w:id="2" w:author="Robin McGill" w:date="2023-10-16T15:25:00Z" w:initials="RM">
    <w:p w14:paraId="61AFEC9C" w14:textId="445A48BB" w:rsidR="003A47DA" w:rsidRDefault="003A47DA">
      <w:pPr>
        <w:pStyle w:val="CommentText"/>
      </w:pPr>
      <w:r>
        <w:rPr>
          <w:rStyle w:val="CommentReference"/>
        </w:rPr>
        <w:annotationRef/>
      </w:r>
      <w:r>
        <w:t>Used same definition in Distance Education Policy §300-2-1-.10</w:t>
      </w:r>
    </w:p>
  </w:comment>
  <w:comment w:id="3" w:author="Robin McGill" w:date="2023-10-16T15:37:00Z" w:initials="RM">
    <w:p w14:paraId="2095E204" w14:textId="69C72727" w:rsidR="00A6731E" w:rsidRDefault="00A6731E">
      <w:pPr>
        <w:pStyle w:val="CommentText"/>
      </w:pPr>
      <w:r>
        <w:rPr>
          <w:rStyle w:val="CommentReference"/>
        </w:rPr>
        <w:annotationRef/>
      </w:r>
      <w:r>
        <w:t>Units are now treated in the new rule §300-2-1-.11, “Changes to Instructional Role and Units of Instruction.”</w:t>
      </w:r>
    </w:p>
  </w:comment>
  <w:comment w:id="4" w:author="Robin McGill" w:date="2023-10-18T17:23:00Z" w:initials="RM">
    <w:p w14:paraId="1ED39B2B" w14:textId="79D1703E" w:rsidR="00A23974" w:rsidRDefault="00A23974">
      <w:pPr>
        <w:pStyle w:val="CommentText"/>
      </w:pPr>
      <w:r>
        <w:rPr>
          <w:rStyle w:val="CommentReference"/>
        </w:rPr>
        <w:annotationRef/>
      </w:r>
      <w:r w:rsidR="00FB7D7B">
        <w:t xml:space="preserve">Original policy required two-thirds in common </w:t>
      </w:r>
    </w:p>
  </w:comment>
  <w:comment w:id="5" w:author="Robin McGill" w:date="2023-10-19T12:21:00Z" w:initials="RM">
    <w:p w14:paraId="0760BF79" w14:textId="50B572A7" w:rsidR="000A6910" w:rsidRDefault="000A6910">
      <w:pPr>
        <w:pStyle w:val="CommentText"/>
      </w:pPr>
      <w:r>
        <w:rPr>
          <w:rStyle w:val="CommentReference"/>
        </w:rPr>
        <w:annotationRef/>
      </w:r>
      <w:r>
        <w:t>Change</w:t>
      </w:r>
      <w:r w:rsidR="00FB7D7B">
        <w:t>d</w:t>
      </w:r>
      <w:r>
        <w:t xml:space="preserve"> to 50% for consistency</w:t>
      </w:r>
      <w:r w:rsidR="00FB7D7B">
        <w:t>, based on open forum 10/19</w:t>
      </w:r>
    </w:p>
  </w:comment>
  <w:comment w:id="6" w:author="Robin McGill" w:date="2023-10-19T10:30:00Z" w:initials="RM">
    <w:p w14:paraId="4F706A4D" w14:textId="26AAE1D8" w:rsidR="003A19AC" w:rsidRDefault="003A19AC">
      <w:pPr>
        <w:pStyle w:val="CommentText"/>
      </w:pPr>
      <w:r>
        <w:rPr>
          <w:rStyle w:val="CommentReference"/>
        </w:rPr>
        <w:annotationRef/>
      </w:r>
      <w:r>
        <w:t>From original policy—should this be kept?</w:t>
      </w:r>
    </w:p>
    <w:p w14:paraId="5732853A" w14:textId="01E1D336" w:rsidR="003A19AC" w:rsidRDefault="003A19AC">
      <w:pPr>
        <w:pStyle w:val="CommentText"/>
      </w:pPr>
    </w:p>
  </w:comment>
  <w:comment w:id="7" w:author="Robin McGill" w:date="2023-10-19T11:13:00Z" w:initials="RM">
    <w:p w14:paraId="21F8F876" w14:textId="77777777" w:rsidR="00333FAD" w:rsidRDefault="00333FAD">
      <w:pPr>
        <w:pStyle w:val="CommentText"/>
      </w:pPr>
      <w:r>
        <w:rPr>
          <w:rStyle w:val="CommentReference"/>
        </w:rPr>
        <w:annotationRef/>
      </w:r>
      <w:r>
        <w:t>Added to parallel SACSCOC Program Length Change (see Sub Change p. 48)</w:t>
      </w:r>
    </w:p>
    <w:p w14:paraId="3A46F3C2" w14:textId="7F2ED0EC" w:rsidR="00333FAD" w:rsidRDefault="00B118E4">
      <w:pPr>
        <w:pStyle w:val="CommentText"/>
      </w:pPr>
      <w:hyperlink r:id="rId3" w:history="1">
        <w:r w:rsidR="00333FAD" w:rsidRPr="000A0B9E">
          <w:rPr>
            <w:rStyle w:val="Hyperlink"/>
          </w:rPr>
          <w:t>https://sacscoc.org/app/uploads/2019/08/SubstantiveChange.pdf</w:t>
        </w:r>
      </w:hyperlink>
      <w:r w:rsidR="00333FAD">
        <w:t xml:space="preserve"> </w:t>
      </w:r>
    </w:p>
  </w:comment>
  <w:comment w:id="8" w:author="Robin McGill" w:date="2023-11-01T13:38:00Z" w:initials="RM">
    <w:p w14:paraId="7FD6675C" w14:textId="77777777" w:rsidR="00C179BD" w:rsidRDefault="00C179BD" w:rsidP="00C179BD">
      <w:pPr>
        <w:pStyle w:val="CommentText"/>
      </w:pPr>
      <w:r>
        <w:rPr>
          <w:rStyle w:val="CommentReference"/>
        </w:rPr>
        <w:annotationRef/>
      </w:r>
      <w:r>
        <w:t>Definition of joint degree from SACSCOC Resource Manual p.166.</w:t>
      </w:r>
    </w:p>
  </w:comment>
  <w:comment w:id="9" w:author="Robin McGill" w:date="2023-11-02T12:18:00Z" w:initials="RM">
    <w:p w14:paraId="2210CBC5" w14:textId="1EEC33E4" w:rsidR="00402DC8" w:rsidRDefault="00402DC8">
      <w:pPr>
        <w:pStyle w:val="CommentText"/>
      </w:pPr>
      <w:r>
        <w:rPr>
          <w:rStyle w:val="CommentReference"/>
        </w:rPr>
        <w:annotationRef/>
      </w:r>
      <w:r w:rsidR="00025AC3">
        <w:t>Needs to be filled</w:t>
      </w:r>
      <w:r>
        <w:t xml:space="preserve"> out with policy language.</w:t>
      </w:r>
      <w:r w:rsidR="00025AC3">
        <w:t xml:space="preserve"> Added following open forum 11/2.</w:t>
      </w:r>
    </w:p>
  </w:comment>
  <w:comment w:id="10" w:author="Robin McGill" w:date="2023-10-16T17:00:00Z" w:initials="RM">
    <w:p w14:paraId="05EDFD72" w14:textId="78572912" w:rsidR="00684865" w:rsidRDefault="00684865">
      <w:pPr>
        <w:pStyle w:val="CommentText"/>
      </w:pPr>
      <w:r>
        <w:rPr>
          <w:rStyle w:val="CommentReference"/>
        </w:rPr>
        <w:annotationRef/>
      </w:r>
      <w:r>
        <w:t>Option requirements adapted from existing rule 300-2-1-.06.</w:t>
      </w:r>
    </w:p>
  </w:comment>
  <w:comment w:id="11" w:author="Robin McGill" w:date="2023-11-01T14:49:00Z" w:initials="RM">
    <w:p w14:paraId="1887776E" w14:textId="567FF06B" w:rsidR="000E673A" w:rsidRDefault="000E673A">
      <w:pPr>
        <w:pStyle w:val="CommentText"/>
      </w:pPr>
      <w:r>
        <w:rPr>
          <w:rStyle w:val="CommentReference"/>
        </w:rPr>
        <w:annotationRef/>
      </w:r>
      <w:r>
        <w:t>Condensed from existing policy regarding designation of inactive status and termination.</w:t>
      </w:r>
    </w:p>
  </w:comment>
  <w:comment w:id="12" w:author="Robin McGill" w:date="2023-11-01T11:40:00Z" w:initials="RM">
    <w:p w14:paraId="125DE956" w14:textId="02701404" w:rsidR="00256456" w:rsidRDefault="00256456">
      <w:pPr>
        <w:pStyle w:val="CommentText"/>
      </w:pPr>
      <w:r>
        <w:rPr>
          <w:rStyle w:val="CommentReference"/>
        </w:rPr>
        <w:annotationRef/>
      </w:r>
      <w:r>
        <w:t>Adapted from SACSCOC definition of “Combination Degrees”: A combination degree is a situation where the same institution awards more than one degree from an overlapping course of study. Combination degrees often allow a shorter time for completion due to the “double-counting” of some coursework. Where this occurs, institutions have an obligation to explain how the quality and integrity of each degree involved is maintained. Resource Manual p.158</w:t>
      </w:r>
    </w:p>
  </w:comment>
  <w:comment w:id="13" w:author="Robin McGill" w:date="2023-10-19T10:54:00Z" w:initials="RM">
    <w:p w14:paraId="24F71A77" w14:textId="77777777" w:rsidR="005C086E" w:rsidRDefault="005C086E" w:rsidP="005C086E">
      <w:pPr>
        <w:pStyle w:val="CommentText"/>
      </w:pPr>
      <w:r>
        <w:rPr>
          <w:rStyle w:val="CommentReference"/>
        </w:rPr>
        <w:annotationRef/>
      </w:r>
      <w:r>
        <w:t>Compare SACSCOC definition: A dual degree (or a dual academic award) is one whereby students study at two or more institutions, and each institution awards a separate program completion credential bearing only its own name, seal and signature.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791A10" w15:done="0"/>
  <w15:commentEx w15:paraId="6B2B7135" w15:done="0"/>
  <w15:commentEx w15:paraId="61AFEC9C" w15:done="0"/>
  <w15:commentEx w15:paraId="2095E204" w15:done="0"/>
  <w15:commentEx w15:paraId="1ED39B2B" w15:done="0"/>
  <w15:commentEx w15:paraId="0760BF79" w15:paraIdParent="1ED39B2B" w15:done="0"/>
  <w15:commentEx w15:paraId="5732853A" w15:done="0"/>
  <w15:commentEx w15:paraId="3A46F3C2" w15:done="0"/>
  <w15:commentEx w15:paraId="7FD6675C" w15:done="0"/>
  <w15:commentEx w15:paraId="2210CBC5" w15:done="0"/>
  <w15:commentEx w15:paraId="05EDFD72" w15:done="0"/>
  <w15:commentEx w15:paraId="1887776E" w15:done="0"/>
  <w15:commentEx w15:paraId="125DE956" w15:done="0"/>
  <w15:commentEx w15:paraId="24F71A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D7D386" w16cex:dateUtc="2023-10-16T20:21:00Z"/>
  <w16cex:commentExtensible w16cex:durableId="28D7D38C" w16cex:dateUtc="2023-10-16T20:21:00Z"/>
  <w16cex:commentExtensible w16cex:durableId="28D7D483" w16cex:dateUtc="2023-10-16T20:25:00Z"/>
  <w16cex:commentExtensible w16cex:durableId="28D7D734" w16cex:dateUtc="2023-10-16T20:37:00Z"/>
  <w16cex:commentExtensible w16cex:durableId="28DA92F5" w16cex:dateUtc="2023-10-18T22:23:00Z"/>
  <w16cex:commentExtensible w16cex:durableId="28DB9DD7" w16cex:dateUtc="2023-10-19T17:21:00Z"/>
  <w16cex:commentExtensible w16cex:durableId="28DB83AC" w16cex:dateUtc="2023-10-19T15:30:00Z"/>
  <w16cex:commentExtensible w16cex:durableId="28DB8DD7" w16cex:dateUtc="2023-10-19T16:13:00Z"/>
  <w16cex:commentExtensible w16cex:durableId="28ECD364" w16cex:dateUtc="2023-11-01T18:38:00Z"/>
  <w16cex:commentExtensible w16cex:durableId="28EE1203" w16cex:dateUtc="2023-11-02T17:18:00Z"/>
  <w16cex:commentExtensible w16cex:durableId="28D7EABE" w16cex:dateUtc="2023-10-16T22:00:00Z"/>
  <w16cex:commentExtensible w16cex:durableId="28ECE414" w16cex:dateUtc="2023-11-01T19:49:00Z"/>
  <w16cex:commentExtensible w16cex:durableId="28ECB7B8" w16cex:dateUtc="2023-11-01T16:40:00Z"/>
  <w16cex:commentExtensible w16cex:durableId="28DB897A" w16cex:dateUtc="2023-10-19T15: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791A10" w16cid:durableId="28D7D386"/>
  <w16cid:commentId w16cid:paraId="6B2B7135" w16cid:durableId="28D7D38C"/>
  <w16cid:commentId w16cid:paraId="61AFEC9C" w16cid:durableId="28D7D483"/>
  <w16cid:commentId w16cid:paraId="2095E204" w16cid:durableId="28D7D734"/>
  <w16cid:commentId w16cid:paraId="1ED39B2B" w16cid:durableId="28DA92F5"/>
  <w16cid:commentId w16cid:paraId="0760BF79" w16cid:durableId="28DB9DD7"/>
  <w16cid:commentId w16cid:paraId="5732853A" w16cid:durableId="28DB83AC"/>
  <w16cid:commentId w16cid:paraId="3A46F3C2" w16cid:durableId="28DB8DD7"/>
  <w16cid:commentId w16cid:paraId="7FD6675C" w16cid:durableId="28ECD364"/>
  <w16cid:commentId w16cid:paraId="2210CBC5" w16cid:durableId="28EE1203"/>
  <w16cid:commentId w16cid:paraId="05EDFD72" w16cid:durableId="28D7EABE"/>
  <w16cid:commentId w16cid:paraId="1887776E" w16cid:durableId="28ECE414"/>
  <w16cid:commentId w16cid:paraId="125DE956" w16cid:durableId="28ECB7B8"/>
  <w16cid:commentId w16cid:paraId="24F71A77" w16cid:durableId="28DB89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A7BFA" w14:textId="77777777" w:rsidR="00BA3FF9" w:rsidRDefault="00BA3FF9" w:rsidP="00BA3FF9">
      <w:r>
        <w:separator/>
      </w:r>
    </w:p>
  </w:endnote>
  <w:endnote w:type="continuationSeparator" w:id="0">
    <w:p w14:paraId="0B88065E" w14:textId="77777777" w:rsidR="00BA3FF9" w:rsidRDefault="00BA3FF9" w:rsidP="00BA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172E5" w14:textId="77777777" w:rsidR="00BA3FF9" w:rsidRDefault="00BA3FF9" w:rsidP="00BA3FF9">
      <w:r>
        <w:separator/>
      </w:r>
    </w:p>
  </w:footnote>
  <w:footnote w:type="continuationSeparator" w:id="0">
    <w:p w14:paraId="44666583" w14:textId="77777777" w:rsidR="00BA3FF9" w:rsidRDefault="00BA3FF9" w:rsidP="00BA3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45CE" w14:textId="13E782F7" w:rsidR="00687939" w:rsidRDefault="00687939">
    <w:pPr>
      <w:pStyle w:val="Header"/>
    </w:pPr>
    <w:r>
      <w:t xml:space="preserve">DRAFT </w:t>
    </w:r>
    <w:r w:rsidR="00FB7D7B">
      <w:t>11/02</w:t>
    </w:r>
    <w: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138F"/>
    <w:multiLevelType w:val="hybridMultilevel"/>
    <w:tmpl w:val="0DFE058E"/>
    <w:lvl w:ilvl="0" w:tplc="81A662F4">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C55044FA">
      <w:numFmt w:val="bullet"/>
      <w:lvlText w:val="•"/>
      <w:lvlJc w:val="left"/>
      <w:pPr>
        <w:ind w:left="1240" w:hanging="1440"/>
      </w:pPr>
      <w:rPr>
        <w:rFonts w:hint="default"/>
        <w:lang w:val="en-US" w:eastAsia="en-US" w:bidi="ar-SA"/>
      </w:rPr>
    </w:lvl>
    <w:lvl w:ilvl="2" w:tplc="BF14F144">
      <w:numFmt w:val="bullet"/>
      <w:lvlText w:val="•"/>
      <w:lvlJc w:val="left"/>
      <w:pPr>
        <w:ind w:left="2320" w:hanging="1440"/>
      </w:pPr>
      <w:rPr>
        <w:rFonts w:hint="default"/>
        <w:lang w:val="en-US" w:eastAsia="en-US" w:bidi="ar-SA"/>
      </w:rPr>
    </w:lvl>
    <w:lvl w:ilvl="3" w:tplc="86E69B30">
      <w:numFmt w:val="bullet"/>
      <w:lvlText w:val="•"/>
      <w:lvlJc w:val="left"/>
      <w:pPr>
        <w:ind w:left="3400" w:hanging="1440"/>
      </w:pPr>
      <w:rPr>
        <w:rFonts w:hint="default"/>
        <w:lang w:val="en-US" w:eastAsia="en-US" w:bidi="ar-SA"/>
      </w:rPr>
    </w:lvl>
    <w:lvl w:ilvl="4" w:tplc="FB20A5CA">
      <w:numFmt w:val="bullet"/>
      <w:lvlText w:val="•"/>
      <w:lvlJc w:val="left"/>
      <w:pPr>
        <w:ind w:left="4480" w:hanging="1440"/>
      </w:pPr>
      <w:rPr>
        <w:rFonts w:hint="default"/>
        <w:lang w:val="en-US" w:eastAsia="en-US" w:bidi="ar-SA"/>
      </w:rPr>
    </w:lvl>
    <w:lvl w:ilvl="5" w:tplc="D36671A8">
      <w:numFmt w:val="bullet"/>
      <w:lvlText w:val="•"/>
      <w:lvlJc w:val="left"/>
      <w:pPr>
        <w:ind w:left="5560" w:hanging="1440"/>
      </w:pPr>
      <w:rPr>
        <w:rFonts w:hint="default"/>
        <w:lang w:val="en-US" w:eastAsia="en-US" w:bidi="ar-SA"/>
      </w:rPr>
    </w:lvl>
    <w:lvl w:ilvl="6" w:tplc="B37E7B38">
      <w:numFmt w:val="bullet"/>
      <w:lvlText w:val="•"/>
      <w:lvlJc w:val="left"/>
      <w:pPr>
        <w:ind w:left="6640" w:hanging="1440"/>
      </w:pPr>
      <w:rPr>
        <w:rFonts w:hint="default"/>
        <w:lang w:val="en-US" w:eastAsia="en-US" w:bidi="ar-SA"/>
      </w:rPr>
    </w:lvl>
    <w:lvl w:ilvl="7" w:tplc="A9A2333A">
      <w:numFmt w:val="bullet"/>
      <w:lvlText w:val="•"/>
      <w:lvlJc w:val="left"/>
      <w:pPr>
        <w:ind w:left="7720" w:hanging="1440"/>
      </w:pPr>
      <w:rPr>
        <w:rFonts w:hint="default"/>
        <w:lang w:val="en-US" w:eastAsia="en-US" w:bidi="ar-SA"/>
      </w:rPr>
    </w:lvl>
    <w:lvl w:ilvl="8" w:tplc="8780C6F4">
      <w:numFmt w:val="bullet"/>
      <w:lvlText w:val="•"/>
      <w:lvlJc w:val="left"/>
      <w:pPr>
        <w:ind w:left="8800" w:hanging="1440"/>
      </w:pPr>
      <w:rPr>
        <w:rFonts w:hint="default"/>
        <w:lang w:val="en-US" w:eastAsia="en-US" w:bidi="ar-SA"/>
      </w:rPr>
    </w:lvl>
  </w:abstractNum>
  <w:abstractNum w:abstractNumId="1" w15:restartNumberingAfterBreak="0">
    <w:nsid w:val="09C50085"/>
    <w:multiLevelType w:val="hybridMultilevel"/>
    <w:tmpl w:val="3960A92C"/>
    <w:lvl w:ilvl="0" w:tplc="95EE4F7E">
      <w:start w:val="1"/>
      <w:numFmt w:val="decimal"/>
      <w:lvlText w:val="%1."/>
      <w:lvlJc w:val="left"/>
      <w:pPr>
        <w:ind w:left="2320" w:hanging="1440"/>
      </w:pPr>
      <w:rPr>
        <w:rFonts w:ascii="Courier New" w:eastAsia="Courier New" w:hAnsi="Courier New" w:cs="Courier New" w:hint="default"/>
        <w:spacing w:val="-1"/>
        <w:w w:val="100"/>
        <w:sz w:val="24"/>
        <w:szCs w:val="24"/>
        <w:lang w:val="en-US" w:eastAsia="en-US" w:bidi="ar-SA"/>
      </w:rPr>
    </w:lvl>
    <w:lvl w:ilvl="1" w:tplc="218AF342">
      <w:numFmt w:val="bullet"/>
      <w:lvlText w:val="•"/>
      <w:lvlJc w:val="left"/>
      <w:pPr>
        <w:ind w:left="3184" w:hanging="1440"/>
      </w:pPr>
      <w:rPr>
        <w:rFonts w:hint="default"/>
        <w:lang w:val="en-US" w:eastAsia="en-US" w:bidi="ar-SA"/>
      </w:rPr>
    </w:lvl>
    <w:lvl w:ilvl="2" w:tplc="C04CDE02">
      <w:numFmt w:val="bullet"/>
      <w:lvlText w:val="•"/>
      <w:lvlJc w:val="left"/>
      <w:pPr>
        <w:ind w:left="4048" w:hanging="1440"/>
      </w:pPr>
      <w:rPr>
        <w:rFonts w:hint="default"/>
        <w:lang w:val="en-US" w:eastAsia="en-US" w:bidi="ar-SA"/>
      </w:rPr>
    </w:lvl>
    <w:lvl w:ilvl="3" w:tplc="9888105C">
      <w:numFmt w:val="bullet"/>
      <w:lvlText w:val="•"/>
      <w:lvlJc w:val="left"/>
      <w:pPr>
        <w:ind w:left="4912" w:hanging="1440"/>
      </w:pPr>
      <w:rPr>
        <w:rFonts w:hint="default"/>
        <w:lang w:val="en-US" w:eastAsia="en-US" w:bidi="ar-SA"/>
      </w:rPr>
    </w:lvl>
    <w:lvl w:ilvl="4" w:tplc="E28A5A22">
      <w:numFmt w:val="bullet"/>
      <w:lvlText w:val="•"/>
      <w:lvlJc w:val="left"/>
      <w:pPr>
        <w:ind w:left="5776" w:hanging="1440"/>
      </w:pPr>
      <w:rPr>
        <w:rFonts w:hint="default"/>
        <w:lang w:val="en-US" w:eastAsia="en-US" w:bidi="ar-SA"/>
      </w:rPr>
    </w:lvl>
    <w:lvl w:ilvl="5" w:tplc="2E527EA4">
      <w:numFmt w:val="bullet"/>
      <w:lvlText w:val="•"/>
      <w:lvlJc w:val="left"/>
      <w:pPr>
        <w:ind w:left="6640" w:hanging="1440"/>
      </w:pPr>
      <w:rPr>
        <w:rFonts w:hint="default"/>
        <w:lang w:val="en-US" w:eastAsia="en-US" w:bidi="ar-SA"/>
      </w:rPr>
    </w:lvl>
    <w:lvl w:ilvl="6" w:tplc="FBAC7F36">
      <w:numFmt w:val="bullet"/>
      <w:lvlText w:val="•"/>
      <w:lvlJc w:val="left"/>
      <w:pPr>
        <w:ind w:left="7504" w:hanging="1440"/>
      </w:pPr>
      <w:rPr>
        <w:rFonts w:hint="default"/>
        <w:lang w:val="en-US" w:eastAsia="en-US" w:bidi="ar-SA"/>
      </w:rPr>
    </w:lvl>
    <w:lvl w:ilvl="7" w:tplc="ADF650B8">
      <w:numFmt w:val="bullet"/>
      <w:lvlText w:val="•"/>
      <w:lvlJc w:val="left"/>
      <w:pPr>
        <w:ind w:left="8368" w:hanging="1440"/>
      </w:pPr>
      <w:rPr>
        <w:rFonts w:hint="default"/>
        <w:lang w:val="en-US" w:eastAsia="en-US" w:bidi="ar-SA"/>
      </w:rPr>
    </w:lvl>
    <w:lvl w:ilvl="8" w:tplc="3B2A4168">
      <w:numFmt w:val="bullet"/>
      <w:lvlText w:val="•"/>
      <w:lvlJc w:val="left"/>
      <w:pPr>
        <w:ind w:left="9232" w:hanging="1440"/>
      </w:pPr>
      <w:rPr>
        <w:rFonts w:hint="default"/>
        <w:lang w:val="en-US" w:eastAsia="en-US" w:bidi="ar-SA"/>
      </w:rPr>
    </w:lvl>
  </w:abstractNum>
  <w:abstractNum w:abstractNumId="2" w15:restartNumberingAfterBreak="0">
    <w:nsid w:val="13DD2B12"/>
    <w:multiLevelType w:val="multilevel"/>
    <w:tmpl w:val="899CA8E0"/>
    <w:lvl w:ilvl="0">
      <w:start w:val="7"/>
      <w:numFmt w:val="decimal"/>
      <w:suff w:val="space"/>
      <w:lvlText w:val="(%1)"/>
      <w:lvlJc w:val="left"/>
      <w:pPr>
        <w:ind w:left="0" w:firstLine="720"/>
      </w:pPr>
      <w:rPr>
        <w:rFonts w:ascii="Courier New" w:hAnsi="Courier New" w:hint="default"/>
        <w:sz w:val="24"/>
      </w:rPr>
    </w:lvl>
    <w:lvl w:ilvl="1">
      <w:start w:val="1"/>
      <w:numFmt w:val="lowerLetter"/>
      <w:suff w:val="space"/>
      <w:lvlText w:val="(%2)"/>
      <w:lvlJc w:val="left"/>
      <w:pPr>
        <w:ind w:left="0" w:firstLine="720"/>
      </w:pPr>
      <w:rPr>
        <w:rFonts w:ascii="Courier New" w:hAnsi="Courier New" w:hint="default"/>
        <w:sz w:val="24"/>
      </w:rPr>
    </w:lvl>
    <w:lvl w:ilvl="2">
      <w:start w:val="1"/>
      <w:numFmt w:val="decimal"/>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upperRoman"/>
      <w:suff w:val="space"/>
      <w:lvlText w:val="%6."/>
      <w:lvlJc w:val="left"/>
      <w:pPr>
        <w:ind w:left="0" w:firstLine="720"/>
      </w:pPr>
      <w:rPr>
        <w:rFonts w:hint="default"/>
      </w:rPr>
    </w:lvl>
    <w:lvl w:ilvl="6">
      <w:start w:val="1"/>
      <w:numFmt w:val="upperLetter"/>
      <w:lvlText w:val="%7."/>
      <w:lvlJc w:val="left"/>
      <w:pPr>
        <w:tabs>
          <w:tab w:val="num" w:pos="720"/>
        </w:tabs>
        <w:ind w:left="0" w:firstLine="720"/>
      </w:pPr>
      <w:rPr>
        <w:rFonts w:hint="default"/>
      </w:rPr>
    </w:lvl>
    <w:lvl w:ilvl="7">
      <w:start w:val="1"/>
      <w:numFmt w:val="upperLetter"/>
      <w:suff w:val="space"/>
      <w:lvlText w:val="(%8)"/>
      <w:lvlJc w:val="left"/>
      <w:pPr>
        <w:ind w:left="0" w:firstLine="720"/>
      </w:pPr>
      <w:rPr>
        <w:rFonts w:hint="default"/>
      </w:rPr>
    </w:lvl>
    <w:lvl w:ilvl="8">
      <w:start w:val="1"/>
      <w:numFmt w:val="lowerRoman"/>
      <w:lvlText w:val="%9."/>
      <w:lvlJc w:val="left"/>
      <w:pPr>
        <w:tabs>
          <w:tab w:val="num" w:pos="720"/>
        </w:tabs>
        <w:ind w:left="0" w:firstLine="720"/>
      </w:pPr>
      <w:rPr>
        <w:rFonts w:hint="default"/>
      </w:rPr>
    </w:lvl>
  </w:abstractNum>
  <w:abstractNum w:abstractNumId="3" w15:restartNumberingAfterBreak="0">
    <w:nsid w:val="17C520F3"/>
    <w:multiLevelType w:val="multilevel"/>
    <w:tmpl w:val="CFA0E304"/>
    <w:lvl w:ilvl="0">
      <w:start w:val="2"/>
      <w:numFmt w:val="lowerLetter"/>
      <w:lvlText w:val="(%1)"/>
      <w:lvlJc w:val="left"/>
      <w:pPr>
        <w:ind w:left="900" w:hanging="360"/>
      </w:pPr>
      <w:rPr>
        <w:rFonts w:ascii="Courier New" w:eastAsia="Times New Roman" w:hAnsi="Courier New" w:cs="Courier New" w:hint="default"/>
        <w:color w:val="0070C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6"/>
      <w:numFmt w:val="decimal"/>
      <w:lvlText w:val="(%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8824E1"/>
    <w:multiLevelType w:val="multilevel"/>
    <w:tmpl w:val="B50C41BC"/>
    <w:lvl w:ilvl="0">
      <w:start w:val="1"/>
      <w:numFmt w:val="lowerLetter"/>
      <w:lvlText w:val="(%1)"/>
      <w:lvlJc w:val="left"/>
      <w:pPr>
        <w:ind w:left="900" w:hanging="360"/>
      </w:pPr>
      <w:rPr>
        <w:rFonts w:ascii="Courier New" w:eastAsia="Times New Roman" w:hAnsi="Courier New" w:cs="Courier New"/>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360" w:hanging="360"/>
      </w:pPr>
      <w:rPr>
        <w:rFonts w:hint="default"/>
        <w:b/>
        <w:bCs/>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strike w:val="0"/>
        <w:color w:val="FF0000"/>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09475B"/>
    <w:multiLevelType w:val="hybridMultilevel"/>
    <w:tmpl w:val="6DF0F0BC"/>
    <w:lvl w:ilvl="0" w:tplc="0366B206">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0E6477A4">
      <w:numFmt w:val="bullet"/>
      <w:lvlText w:val="•"/>
      <w:lvlJc w:val="left"/>
      <w:pPr>
        <w:ind w:left="1240" w:hanging="1440"/>
      </w:pPr>
      <w:rPr>
        <w:rFonts w:hint="default"/>
        <w:lang w:val="en-US" w:eastAsia="en-US" w:bidi="ar-SA"/>
      </w:rPr>
    </w:lvl>
    <w:lvl w:ilvl="2" w:tplc="31169F94">
      <w:numFmt w:val="bullet"/>
      <w:lvlText w:val="•"/>
      <w:lvlJc w:val="left"/>
      <w:pPr>
        <w:ind w:left="2320" w:hanging="1440"/>
      </w:pPr>
      <w:rPr>
        <w:rFonts w:hint="default"/>
        <w:lang w:val="en-US" w:eastAsia="en-US" w:bidi="ar-SA"/>
      </w:rPr>
    </w:lvl>
    <w:lvl w:ilvl="3" w:tplc="73308068">
      <w:numFmt w:val="bullet"/>
      <w:lvlText w:val="•"/>
      <w:lvlJc w:val="left"/>
      <w:pPr>
        <w:ind w:left="3400" w:hanging="1440"/>
      </w:pPr>
      <w:rPr>
        <w:rFonts w:hint="default"/>
        <w:lang w:val="en-US" w:eastAsia="en-US" w:bidi="ar-SA"/>
      </w:rPr>
    </w:lvl>
    <w:lvl w:ilvl="4" w:tplc="9A5A060C">
      <w:numFmt w:val="bullet"/>
      <w:lvlText w:val="•"/>
      <w:lvlJc w:val="left"/>
      <w:pPr>
        <w:ind w:left="4480" w:hanging="1440"/>
      </w:pPr>
      <w:rPr>
        <w:rFonts w:hint="default"/>
        <w:lang w:val="en-US" w:eastAsia="en-US" w:bidi="ar-SA"/>
      </w:rPr>
    </w:lvl>
    <w:lvl w:ilvl="5" w:tplc="6C28B9E8">
      <w:numFmt w:val="bullet"/>
      <w:lvlText w:val="•"/>
      <w:lvlJc w:val="left"/>
      <w:pPr>
        <w:ind w:left="5560" w:hanging="1440"/>
      </w:pPr>
      <w:rPr>
        <w:rFonts w:hint="default"/>
        <w:lang w:val="en-US" w:eastAsia="en-US" w:bidi="ar-SA"/>
      </w:rPr>
    </w:lvl>
    <w:lvl w:ilvl="6" w:tplc="ACC0E30C">
      <w:numFmt w:val="bullet"/>
      <w:lvlText w:val="•"/>
      <w:lvlJc w:val="left"/>
      <w:pPr>
        <w:ind w:left="6640" w:hanging="1440"/>
      </w:pPr>
      <w:rPr>
        <w:rFonts w:hint="default"/>
        <w:lang w:val="en-US" w:eastAsia="en-US" w:bidi="ar-SA"/>
      </w:rPr>
    </w:lvl>
    <w:lvl w:ilvl="7" w:tplc="EECC91F2">
      <w:numFmt w:val="bullet"/>
      <w:lvlText w:val="•"/>
      <w:lvlJc w:val="left"/>
      <w:pPr>
        <w:ind w:left="7720" w:hanging="1440"/>
      </w:pPr>
      <w:rPr>
        <w:rFonts w:hint="default"/>
        <w:lang w:val="en-US" w:eastAsia="en-US" w:bidi="ar-SA"/>
      </w:rPr>
    </w:lvl>
    <w:lvl w:ilvl="8" w:tplc="7DC8067E">
      <w:numFmt w:val="bullet"/>
      <w:lvlText w:val="•"/>
      <w:lvlJc w:val="left"/>
      <w:pPr>
        <w:ind w:left="8800" w:hanging="1440"/>
      </w:pPr>
      <w:rPr>
        <w:rFonts w:hint="default"/>
        <w:lang w:val="en-US" w:eastAsia="en-US" w:bidi="ar-SA"/>
      </w:rPr>
    </w:lvl>
  </w:abstractNum>
  <w:abstractNum w:abstractNumId="6" w15:restartNumberingAfterBreak="0">
    <w:nsid w:val="1C621022"/>
    <w:multiLevelType w:val="hybridMultilevel"/>
    <w:tmpl w:val="23500B14"/>
    <w:lvl w:ilvl="0" w:tplc="7E6ED462">
      <w:start w:val="3"/>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3E209B10">
      <w:start w:val="1"/>
      <w:numFmt w:val="lowerLetter"/>
      <w:lvlText w:val="(%2)"/>
      <w:lvlJc w:val="left"/>
      <w:pPr>
        <w:ind w:left="160" w:hanging="1440"/>
      </w:pPr>
      <w:rPr>
        <w:rFonts w:ascii="Courier New" w:eastAsia="Courier New" w:hAnsi="Courier New" w:cs="Courier New" w:hint="default"/>
        <w:spacing w:val="-1"/>
        <w:w w:val="100"/>
        <w:sz w:val="24"/>
        <w:szCs w:val="24"/>
        <w:lang w:val="en-US" w:eastAsia="en-US" w:bidi="ar-SA"/>
      </w:rPr>
    </w:lvl>
    <w:lvl w:ilvl="2" w:tplc="2A02FCD4">
      <w:numFmt w:val="bullet"/>
      <w:lvlText w:val="•"/>
      <w:lvlJc w:val="left"/>
      <w:pPr>
        <w:ind w:left="2320" w:hanging="1440"/>
      </w:pPr>
      <w:rPr>
        <w:rFonts w:hint="default"/>
        <w:lang w:val="en-US" w:eastAsia="en-US" w:bidi="ar-SA"/>
      </w:rPr>
    </w:lvl>
    <w:lvl w:ilvl="3" w:tplc="0AACDF54">
      <w:numFmt w:val="bullet"/>
      <w:lvlText w:val="•"/>
      <w:lvlJc w:val="left"/>
      <w:pPr>
        <w:ind w:left="3400" w:hanging="1440"/>
      </w:pPr>
      <w:rPr>
        <w:rFonts w:hint="default"/>
        <w:lang w:val="en-US" w:eastAsia="en-US" w:bidi="ar-SA"/>
      </w:rPr>
    </w:lvl>
    <w:lvl w:ilvl="4" w:tplc="38D6D372">
      <w:numFmt w:val="bullet"/>
      <w:lvlText w:val="•"/>
      <w:lvlJc w:val="left"/>
      <w:pPr>
        <w:ind w:left="4480" w:hanging="1440"/>
      </w:pPr>
      <w:rPr>
        <w:rFonts w:hint="default"/>
        <w:lang w:val="en-US" w:eastAsia="en-US" w:bidi="ar-SA"/>
      </w:rPr>
    </w:lvl>
    <w:lvl w:ilvl="5" w:tplc="4898704C">
      <w:numFmt w:val="bullet"/>
      <w:lvlText w:val="•"/>
      <w:lvlJc w:val="left"/>
      <w:pPr>
        <w:ind w:left="5560" w:hanging="1440"/>
      </w:pPr>
      <w:rPr>
        <w:rFonts w:hint="default"/>
        <w:lang w:val="en-US" w:eastAsia="en-US" w:bidi="ar-SA"/>
      </w:rPr>
    </w:lvl>
    <w:lvl w:ilvl="6" w:tplc="99189984">
      <w:numFmt w:val="bullet"/>
      <w:lvlText w:val="•"/>
      <w:lvlJc w:val="left"/>
      <w:pPr>
        <w:ind w:left="6640" w:hanging="1440"/>
      </w:pPr>
      <w:rPr>
        <w:rFonts w:hint="default"/>
        <w:lang w:val="en-US" w:eastAsia="en-US" w:bidi="ar-SA"/>
      </w:rPr>
    </w:lvl>
    <w:lvl w:ilvl="7" w:tplc="01A4423E">
      <w:numFmt w:val="bullet"/>
      <w:lvlText w:val="•"/>
      <w:lvlJc w:val="left"/>
      <w:pPr>
        <w:ind w:left="7720" w:hanging="1440"/>
      </w:pPr>
      <w:rPr>
        <w:rFonts w:hint="default"/>
        <w:lang w:val="en-US" w:eastAsia="en-US" w:bidi="ar-SA"/>
      </w:rPr>
    </w:lvl>
    <w:lvl w:ilvl="8" w:tplc="D3282CF0">
      <w:numFmt w:val="bullet"/>
      <w:lvlText w:val="•"/>
      <w:lvlJc w:val="left"/>
      <w:pPr>
        <w:ind w:left="8800" w:hanging="1440"/>
      </w:pPr>
      <w:rPr>
        <w:rFonts w:hint="default"/>
        <w:lang w:val="en-US" w:eastAsia="en-US" w:bidi="ar-SA"/>
      </w:rPr>
    </w:lvl>
  </w:abstractNum>
  <w:abstractNum w:abstractNumId="7" w15:restartNumberingAfterBreak="0">
    <w:nsid w:val="1D45124B"/>
    <w:multiLevelType w:val="hybridMultilevel"/>
    <w:tmpl w:val="D3BC8B32"/>
    <w:lvl w:ilvl="0" w:tplc="86D039A4">
      <w:start w:val="13"/>
      <w:numFmt w:val="lowerLetter"/>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CB5C273E">
      <w:numFmt w:val="bullet"/>
      <w:lvlText w:val="•"/>
      <w:lvlJc w:val="left"/>
      <w:pPr>
        <w:ind w:left="1240" w:hanging="1440"/>
      </w:pPr>
      <w:rPr>
        <w:rFonts w:hint="default"/>
        <w:lang w:val="en-US" w:eastAsia="en-US" w:bidi="ar-SA"/>
      </w:rPr>
    </w:lvl>
    <w:lvl w:ilvl="2" w:tplc="D110FE3C">
      <w:numFmt w:val="bullet"/>
      <w:lvlText w:val="•"/>
      <w:lvlJc w:val="left"/>
      <w:pPr>
        <w:ind w:left="2320" w:hanging="1440"/>
      </w:pPr>
      <w:rPr>
        <w:rFonts w:hint="default"/>
        <w:lang w:val="en-US" w:eastAsia="en-US" w:bidi="ar-SA"/>
      </w:rPr>
    </w:lvl>
    <w:lvl w:ilvl="3" w:tplc="F6DE3AF0">
      <w:numFmt w:val="bullet"/>
      <w:lvlText w:val="•"/>
      <w:lvlJc w:val="left"/>
      <w:pPr>
        <w:ind w:left="3400" w:hanging="1440"/>
      </w:pPr>
      <w:rPr>
        <w:rFonts w:hint="default"/>
        <w:lang w:val="en-US" w:eastAsia="en-US" w:bidi="ar-SA"/>
      </w:rPr>
    </w:lvl>
    <w:lvl w:ilvl="4" w:tplc="797019D6">
      <w:numFmt w:val="bullet"/>
      <w:lvlText w:val="•"/>
      <w:lvlJc w:val="left"/>
      <w:pPr>
        <w:ind w:left="4480" w:hanging="1440"/>
      </w:pPr>
      <w:rPr>
        <w:rFonts w:hint="default"/>
        <w:lang w:val="en-US" w:eastAsia="en-US" w:bidi="ar-SA"/>
      </w:rPr>
    </w:lvl>
    <w:lvl w:ilvl="5" w:tplc="6A2CB6F0">
      <w:numFmt w:val="bullet"/>
      <w:lvlText w:val="•"/>
      <w:lvlJc w:val="left"/>
      <w:pPr>
        <w:ind w:left="5560" w:hanging="1440"/>
      </w:pPr>
      <w:rPr>
        <w:rFonts w:hint="default"/>
        <w:lang w:val="en-US" w:eastAsia="en-US" w:bidi="ar-SA"/>
      </w:rPr>
    </w:lvl>
    <w:lvl w:ilvl="6" w:tplc="BE7084D6">
      <w:numFmt w:val="bullet"/>
      <w:lvlText w:val="•"/>
      <w:lvlJc w:val="left"/>
      <w:pPr>
        <w:ind w:left="6640" w:hanging="1440"/>
      </w:pPr>
      <w:rPr>
        <w:rFonts w:hint="default"/>
        <w:lang w:val="en-US" w:eastAsia="en-US" w:bidi="ar-SA"/>
      </w:rPr>
    </w:lvl>
    <w:lvl w:ilvl="7" w:tplc="783E7D92">
      <w:numFmt w:val="bullet"/>
      <w:lvlText w:val="•"/>
      <w:lvlJc w:val="left"/>
      <w:pPr>
        <w:ind w:left="7720" w:hanging="1440"/>
      </w:pPr>
      <w:rPr>
        <w:rFonts w:hint="default"/>
        <w:lang w:val="en-US" w:eastAsia="en-US" w:bidi="ar-SA"/>
      </w:rPr>
    </w:lvl>
    <w:lvl w:ilvl="8" w:tplc="C6E266C6">
      <w:numFmt w:val="bullet"/>
      <w:lvlText w:val="•"/>
      <w:lvlJc w:val="left"/>
      <w:pPr>
        <w:ind w:left="8800" w:hanging="1440"/>
      </w:pPr>
      <w:rPr>
        <w:rFonts w:hint="default"/>
        <w:lang w:val="en-US" w:eastAsia="en-US" w:bidi="ar-SA"/>
      </w:rPr>
    </w:lvl>
  </w:abstractNum>
  <w:abstractNum w:abstractNumId="8" w15:restartNumberingAfterBreak="0">
    <w:nsid w:val="24A80ACE"/>
    <w:multiLevelType w:val="hybridMultilevel"/>
    <w:tmpl w:val="62D05318"/>
    <w:lvl w:ilvl="0" w:tplc="13945A94">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5E3A3DC4">
      <w:start w:val="1"/>
      <w:numFmt w:val="lowerLetter"/>
      <w:lvlText w:val="(%2)"/>
      <w:lvlJc w:val="left"/>
      <w:pPr>
        <w:ind w:left="2320" w:hanging="1440"/>
      </w:pPr>
      <w:rPr>
        <w:rFonts w:ascii="Courier New" w:eastAsia="Courier New" w:hAnsi="Courier New" w:cs="Courier New" w:hint="default"/>
        <w:spacing w:val="-1"/>
        <w:w w:val="100"/>
        <w:sz w:val="24"/>
        <w:szCs w:val="24"/>
        <w:lang w:val="en-US" w:eastAsia="en-US" w:bidi="ar-SA"/>
      </w:rPr>
    </w:lvl>
    <w:lvl w:ilvl="2" w:tplc="12C68A78">
      <w:start w:val="1"/>
      <w:numFmt w:val="decimal"/>
      <w:lvlText w:val="(%3)"/>
      <w:lvlJc w:val="left"/>
      <w:pPr>
        <w:ind w:left="160" w:hanging="1440"/>
      </w:pPr>
      <w:rPr>
        <w:rFonts w:ascii="Courier New" w:eastAsia="Courier New" w:hAnsi="Courier New" w:cs="Courier New" w:hint="default"/>
        <w:spacing w:val="-1"/>
        <w:w w:val="100"/>
        <w:sz w:val="24"/>
        <w:szCs w:val="24"/>
        <w:lang w:val="en-US" w:eastAsia="en-US" w:bidi="ar-SA"/>
      </w:rPr>
    </w:lvl>
    <w:lvl w:ilvl="3" w:tplc="9DDA646A">
      <w:numFmt w:val="bullet"/>
      <w:lvlText w:val="•"/>
      <w:lvlJc w:val="left"/>
      <w:pPr>
        <w:ind w:left="4240" w:hanging="1440"/>
      </w:pPr>
      <w:rPr>
        <w:rFonts w:hint="default"/>
        <w:lang w:val="en-US" w:eastAsia="en-US" w:bidi="ar-SA"/>
      </w:rPr>
    </w:lvl>
    <w:lvl w:ilvl="4" w:tplc="B6E26E5C">
      <w:numFmt w:val="bullet"/>
      <w:lvlText w:val="•"/>
      <w:lvlJc w:val="left"/>
      <w:pPr>
        <w:ind w:left="5200" w:hanging="1440"/>
      </w:pPr>
      <w:rPr>
        <w:rFonts w:hint="default"/>
        <w:lang w:val="en-US" w:eastAsia="en-US" w:bidi="ar-SA"/>
      </w:rPr>
    </w:lvl>
    <w:lvl w:ilvl="5" w:tplc="5346248E">
      <w:numFmt w:val="bullet"/>
      <w:lvlText w:val="•"/>
      <w:lvlJc w:val="left"/>
      <w:pPr>
        <w:ind w:left="6160" w:hanging="1440"/>
      </w:pPr>
      <w:rPr>
        <w:rFonts w:hint="default"/>
        <w:lang w:val="en-US" w:eastAsia="en-US" w:bidi="ar-SA"/>
      </w:rPr>
    </w:lvl>
    <w:lvl w:ilvl="6" w:tplc="CB8400AA">
      <w:numFmt w:val="bullet"/>
      <w:lvlText w:val="•"/>
      <w:lvlJc w:val="left"/>
      <w:pPr>
        <w:ind w:left="7120" w:hanging="1440"/>
      </w:pPr>
      <w:rPr>
        <w:rFonts w:hint="default"/>
        <w:lang w:val="en-US" w:eastAsia="en-US" w:bidi="ar-SA"/>
      </w:rPr>
    </w:lvl>
    <w:lvl w:ilvl="7" w:tplc="EB46902C">
      <w:numFmt w:val="bullet"/>
      <w:lvlText w:val="•"/>
      <w:lvlJc w:val="left"/>
      <w:pPr>
        <w:ind w:left="8080" w:hanging="1440"/>
      </w:pPr>
      <w:rPr>
        <w:rFonts w:hint="default"/>
        <w:lang w:val="en-US" w:eastAsia="en-US" w:bidi="ar-SA"/>
      </w:rPr>
    </w:lvl>
    <w:lvl w:ilvl="8" w:tplc="5EB0ECAE">
      <w:numFmt w:val="bullet"/>
      <w:lvlText w:val="•"/>
      <w:lvlJc w:val="left"/>
      <w:pPr>
        <w:ind w:left="9040" w:hanging="1440"/>
      </w:pPr>
      <w:rPr>
        <w:rFonts w:hint="default"/>
        <w:lang w:val="en-US" w:eastAsia="en-US" w:bidi="ar-SA"/>
      </w:rPr>
    </w:lvl>
  </w:abstractNum>
  <w:abstractNum w:abstractNumId="9" w15:restartNumberingAfterBreak="0">
    <w:nsid w:val="27314A55"/>
    <w:multiLevelType w:val="hybridMultilevel"/>
    <w:tmpl w:val="26029592"/>
    <w:lvl w:ilvl="0" w:tplc="7F92A190">
      <w:start w:val="1"/>
      <w:numFmt w:val="lowerLetter"/>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045E5"/>
    <w:multiLevelType w:val="multilevel"/>
    <w:tmpl w:val="177A127E"/>
    <w:lvl w:ilvl="0">
      <w:start w:val="1"/>
      <w:numFmt w:val="lowerLetter"/>
      <w:lvlText w:val="(%1)"/>
      <w:lvlJc w:val="left"/>
      <w:pPr>
        <w:ind w:left="900" w:hanging="360"/>
      </w:pPr>
      <w:rPr>
        <w:rFonts w:ascii="Courier New" w:eastAsia="Times New Roman" w:hAnsi="Courier New" w:cs="Courier New"/>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39D4B28"/>
    <w:multiLevelType w:val="hybridMultilevel"/>
    <w:tmpl w:val="D9A07EB8"/>
    <w:lvl w:ilvl="0" w:tplc="E29ACFB2">
      <w:start w:val="1"/>
      <w:numFmt w:val="lowerRoman"/>
      <w:lvlText w:val="(%1)"/>
      <w:lvlJc w:val="left"/>
      <w:pPr>
        <w:ind w:left="1080" w:hanging="360"/>
      </w:pPr>
      <w:rPr>
        <w:rFonts w:ascii="Courier New" w:eastAsiaTheme="minorHAnsi" w:hAnsi="Courier New" w:cs="Courier New"/>
        <w:b w:val="0"/>
        <w:bCs/>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A94473"/>
    <w:multiLevelType w:val="multilevel"/>
    <w:tmpl w:val="6D2EF828"/>
    <w:styleLink w:val="LSAStyle"/>
    <w:lvl w:ilvl="0">
      <w:start w:val="1"/>
      <w:numFmt w:val="decimal"/>
      <w:suff w:val="space"/>
      <w:lvlText w:val="(%1)"/>
      <w:lvlJc w:val="left"/>
      <w:pPr>
        <w:ind w:left="0" w:firstLine="720"/>
      </w:pPr>
      <w:rPr>
        <w:rFonts w:ascii="Courier New" w:hAnsi="Courier New" w:hint="default"/>
        <w:sz w:val="24"/>
      </w:rPr>
    </w:lvl>
    <w:lvl w:ilvl="1">
      <w:start w:val="1"/>
      <w:numFmt w:val="lowerLetter"/>
      <w:suff w:val="space"/>
      <w:lvlText w:val="(%2)"/>
      <w:lvlJc w:val="left"/>
      <w:pPr>
        <w:ind w:left="0" w:firstLine="720"/>
      </w:pPr>
      <w:rPr>
        <w:rFonts w:ascii="Courier New" w:hAnsi="Courier New" w:hint="default"/>
        <w:sz w:val="24"/>
      </w:rPr>
    </w:lvl>
    <w:lvl w:ilvl="2">
      <w:start w:val="1"/>
      <w:numFmt w:val="decimal"/>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upperRoman"/>
      <w:suff w:val="space"/>
      <w:lvlText w:val="%6."/>
      <w:lvlJc w:val="left"/>
      <w:pPr>
        <w:ind w:left="0" w:firstLine="720"/>
      </w:pPr>
      <w:rPr>
        <w:rFonts w:hint="default"/>
      </w:rPr>
    </w:lvl>
    <w:lvl w:ilvl="6">
      <w:start w:val="1"/>
      <w:numFmt w:val="upperLetter"/>
      <w:lvlText w:val="%7."/>
      <w:lvlJc w:val="left"/>
      <w:pPr>
        <w:tabs>
          <w:tab w:val="num" w:pos="720"/>
        </w:tabs>
        <w:ind w:left="0" w:firstLine="720"/>
      </w:pPr>
      <w:rPr>
        <w:rFonts w:hint="default"/>
      </w:rPr>
    </w:lvl>
    <w:lvl w:ilvl="7">
      <w:start w:val="1"/>
      <w:numFmt w:val="upperLetter"/>
      <w:suff w:val="space"/>
      <w:lvlText w:val="(%8)"/>
      <w:lvlJc w:val="left"/>
      <w:pPr>
        <w:ind w:left="0" w:firstLine="720"/>
      </w:pPr>
      <w:rPr>
        <w:rFonts w:hint="default"/>
      </w:rPr>
    </w:lvl>
    <w:lvl w:ilvl="8">
      <w:start w:val="1"/>
      <w:numFmt w:val="lowerRoman"/>
      <w:lvlText w:val="%9."/>
      <w:lvlJc w:val="left"/>
      <w:pPr>
        <w:tabs>
          <w:tab w:val="num" w:pos="720"/>
        </w:tabs>
        <w:ind w:left="0" w:firstLine="720"/>
      </w:pPr>
      <w:rPr>
        <w:rFonts w:hint="default"/>
      </w:rPr>
    </w:lvl>
  </w:abstractNum>
  <w:abstractNum w:abstractNumId="13" w15:restartNumberingAfterBreak="0">
    <w:nsid w:val="36D40F67"/>
    <w:multiLevelType w:val="hybridMultilevel"/>
    <w:tmpl w:val="AD260116"/>
    <w:lvl w:ilvl="0" w:tplc="D0CCCDDA">
      <w:start w:val="1"/>
      <w:numFmt w:val="decimal"/>
      <w:lvlText w:val="%1."/>
      <w:lvlJc w:val="left"/>
      <w:pPr>
        <w:ind w:left="1800" w:hanging="360"/>
      </w:pPr>
      <w:rPr>
        <w:rFonts w:hint="default"/>
        <w:color w:val="auto"/>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9D85651"/>
    <w:multiLevelType w:val="hybridMultilevel"/>
    <w:tmpl w:val="70C83CE2"/>
    <w:lvl w:ilvl="0" w:tplc="0ABAD3A4">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E4FC286C">
      <w:numFmt w:val="bullet"/>
      <w:lvlText w:val="•"/>
      <w:lvlJc w:val="left"/>
      <w:pPr>
        <w:ind w:left="1240" w:hanging="1440"/>
      </w:pPr>
      <w:rPr>
        <w:rFonts w:hint="default"/>
        <w:lang w:val="en-US" w:eastAsia="en-US" w:bidi="ar-SA"/>
      </w:rPr>
    </w:lvl>
    <w:lvl w:ilvl="2" w:tplc="17CE8858">
      <w:numFmt w:val="bullet"/>
      <w:lvlText w:val="•"/>
      <w:lvlJc w:val="left"/>
      <w:pPr>
        <w:ind w:left="2320" w:hanging="1440"/>
      </w:pPr>
      <w:rPr>
        <w:rFonts w:hint="default"/>
        <w:lang w:val="en-US" w:eastAsia="en-US" w:bidi="ar-SA"/>
      </w:rPr>
    </w:lvl>
    <w:lvl w:ilvl="3" w:tplc="1EDEA6A0">
      <w:numFmt w:val="bullet"/>
      <w:lvlText w:val="•"/>
      <w:lvlJc w:val="left"/>
      <w:pPr>
        <w:ind w:left="3400" w:hanging="1440"/>
      </w:pPr>
      <w:rPr>
        <w:rFonts w:hint="default"/>
        <w:lang w:val="en-US" w:eastAsia="en-US" w:bidi="ar-SA"/>
      </w:rPr>
    </w:lvl>
    <w:lvl w:ilvl="4" w:tplc="CE9256E0">
      <w:numFmt w:val="bullet"/>
      <w:lvlText w:val="•"/>
      <w:lvlJc w:val="left"/>
      <w:pPr>
        <w:ind w:left="4480" w:hanging="1440"/>
      </w:pPr>
      <w:rPr>
        <w:rFonts w:hint="default"/>
        <w:lang w:val="en-US" w:eastAsia="en-US" w:bidi="ar-SA"/>
      </w:rPr>
    </w:lvl>
    <w:lvl w:ilvl="5" w:tplc="59BE3B7C">
      <w:numFmt w:val="bullet"/>
      <w:lvlText w:val="•"/>
      <w:lvlJc w:val="left"/>
      <w:pPr>
        <w:ind w:left="5560" w:hanging="1440"/>
      </w:pPr>
      <w:rPr>
        <w:rFonts w:hint="default"/>
        <w:lang w:val="en-US" w:eastAsia="en-US" w:bidi="ar-SA"/>
      </w:rPr>
    </w:lvl>
    <w:lvl w:ilvl="6" w:tplc="62F6E0A0">
      <w:numFmt w:val="bullet"/>
      <w:lvlText w:val="•"/>
      <w:lvlJc w:val="left"/>
      <w:pPr>
        <w:ind w:left="6640" w:hanging="1440"/>
      </w:pPr>
      <w:rPr>
        <w:rFonts w:hint="default"/>
        <w:lang w:val="en-US" w:eastAsia="en-US" w:bidi="ar-SA"/>
      </w:rPr>
    </w:lvl>
    <w:lvl w:ilvl="7" w:tplc="F8BE3F84">
      <w:numFmt w:val="bullet"/>
      <w:lvlText w:val="•"/>
      <w:lvlJc w:val="left"/>
      <w:pPr>
        <w:ind w:left="7720" w:hanging="1440"/>
      </w:pPr>
      <w:rPr>
        <w:rFonts w:hint="default"/>
        <w:lang w:val="en-US" w:eastAsia="en-US" w:bidi="ar-SA"/>
      </w:rPr>
    </w:lvl>
    <w:lvl w:ilvl="8" w:tplc="1DA0D8E2">
      <w:numFmt w:val="bullet"/>
      <w:lvlText w:val="•"/>
      <w:lvlJc w:val="left"/>
      <w:pPr>
        <w:ind w:left="8800" w:hanging="1440"/>
      </w:pPr>
      <w:rPr>
        <w:rFonts w:hint="default"/>
        <w:lang w:val="en-US" w:eastAsia="en-US" w:bidi="ar-SA"/>
      </w:rPr>
    </w:lvl>
  </w:abstractNum>
  <w:abstractNum w:abstractNumId="15" w15:restartNumberingAfterBreak="0">
    <w:nsid w:val="3D326EC7"/>
    <w:multiLevelType w:val="hybridMultilevel"/>
    <w:tmpl w:val="4522AB4E"/>
    <w:lvl w:ilvl="0" w:tplc="5F64FA86">
      <w:start w:val="3"/>
      <w:numFmt w:val="lowerRoman"/>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957C34A4">
      <w:start w:val="1"/>
      <w:numFmt w:val="upperRoman"/>
      <w:lvlText w:val="(%2)"/>
      <w:lvlJc w:val="left"/>
      <w:pPr>
        <w:ind w:left="160" w:hanging="1440"/>
      </w:pPr>
      <w:rPr>
        <w:rFonts w:ascii="Courier New" w:eastAsia="Courier New" w:hAnsi="Courier New" w:cs="Courier New" w:hint="default"/>
        <w:spacing w:val="-1"/>
        <w:w w:val="100"/>
        <w:sz w:val="24"/>
        <w:szCs w:val="24"/>
        <w:lang w:val="en-US" w:eastAsia="en-US" w:bidi="ar-SA"/>
      </w:rPr>
    </w:lvl>
    <w:lvl w:ilvl="2" w:tplc="E5A21506">
      <w:start w:val="1"/>
      <w:numFmt w:val="decimal"/>
      <w:lvlText w:val="(%3)"/>
      <w:lvlJc w:val="left"/>
      <w:pPr>
        <w:ind w:left="160" w:hanging="1440"/>
      </w:pPr>
      <w:rPr>
        <w:rFonts w:ascii="Courier New" w:eastAsia="Courier New" w:hAnsi="Courier New" w:cs="Courier New" w:hint="default"/>
        <w:spacing w:val="-1"/>
        <w:w w:val="100"/>
        <w:sz w:val="24"/>
        <w:szCs w:val="24"/>
        <w:lang w:val="en-US" w:eastAsia="en-US" w:bidi="ar-SA"/>
      </w:rPr>
    </w:lvl>
    <w:lvl w:ilvl="3" w:tplc="FDC63310">
      <w:numFmt w:val="bullet"/>
      <w:lvlText w:val="•"/>
      <w:lvlJc w:val="left"/>
      <w:pPr>
        <w:ind w:left="3400" w:hanging="1440"/>
      </w:pPr>
      <w:rPr>
        <w:rFonts w:hint="default"/>
        <w:lang w:val="en-US" w:eastAsia="en-US" w:bidi="ar-SA"/>
      </w:rPr>
    </w:lvl>
    <w:lvl w:ilvl="4" w:tplc="6A5A8398">
      <w:numFmt w:val="bullet"/>
      <w:lvlText w:val="•"/>
      <w:lvlJc w:val="left"/>
      <w:pPr>
        <w:ind w:left="4480" w:hanging="1440"/>
      </w:pPr>
      <w:rPr>
        <w:rFonts w:hint="default"/>
        <w:lang w:val="en-US" w:eastAsia="en-US" w:bidi="ar-SA"/>
      </w:rPr>
    </w:lvl>
    <w:lvl w:ilvl="5" w:tplc="D4B0DF28">
      <w:numFmt w:val="bullet"/>
      <w:lvlText w:val="•"/>
      <w:lvlJc w:val="left"/>
      <w:pPr>
        <w:ind w:left="5560" w:hanging="1440"/>
      </w:pPr>
      <w:rPr>
        <w:rFonts w:hint="default"/>
        <w:lang w:val="en-US" w:eastAsia="en-US" w:bidi="ar-SA"/>
      </w:rPr>
    </w:lvl>
    <w:lvl w:ilvl="6" w:tplc="C436F08E">
      <w:numFmt w:val="bullet"/>
      <w:lvlText w:val="•"/>
      <w:lvlJc w:val="left"/>
      <w:pPr>
        <w:ind w:left="6640" w:hanging="1440"/>
      </w:pPr>
      <w:rPr>
        <w:rFonts w:hint="default"/>
        <w:lang w:val="en-US" w:eastAsia="en-US" w:bidi="ar-SA"/>
      </w:rPr>
    </w:lvl>
    <w:lvl w:ilvl="7" w:tplc="255EF4DE">
      <w:numFmt w:val="bullet"/>
      <w:lvlText w:val="•"/>
      <w:lvlJc w:val="left"/>
      <w:pPr>
        <w:ind w:left="7720" w:hanging="1440"/>
      </w:pPr>
      <w:rPr>
        <w:rFonts w:hint="default"/>
        <w:lang w:val="en-US" w:eastAsia="en-US" w:bidi="ar-SA"/>
      </w:rPr>
    </w:lvl>
    <w:lvl w:ilvl="8" w:tplc="68C823C6">
      <w:numFmt w:val="bullet"/>
      <w:lvlText w:val="•"/>
      <w:lvlJc w:val="left"/>
      <w:pPr>
        <w:ind w:left="8800" w:hanging="1440"/>
      </w:pPr>
      <w:rPr>
        <w:rFonts w:hint="default"/>
        <w:lang w:val="en-US" w:eastAsia="en-US" w:bidi="ar-SA"/>
      </w:rPr>
    </w:lvl>
  </w:abstractNum>
  <w:abstractNum w:abstractNumId="16" w15:restartNumberingAfterBreak="0">
    <w:nsid w:val="3E784C44"/>
    <w:multiLevelType w:val="hybridMultilevel"/>
    <w:tmpl w:val="14F676A4"/>
    <w:lvl w:ilvl="0" w:tplc="1604D9C8">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755CE9F8">
      <w:numFmt w:val="bullet"/>
      <w:lvlText w:val="•"/>
      <w:lvlJc w:val="left"/>
      <w:pPr>
        <w:ind w:left="1240" w:hanging="1440"/>
      </w:pPr>
      <w:rPr>
        <w:rFonts w:hint="default"/>
        <w:lang w:val="en-US" w:eastAsia="en-US" w:bidi="ar-SA"/>
      </w:rPr>
    </w:lvl>
    <w:lvl w:ilvl="2" w:tplc="85300352">
      <w:numFmt w:val="bullet"/>
      <w:lvlText w:val="•"/>
      <w:lvlJc w:val="left"/>
      <w:pPr>
        <w:ind w:left="2320" w:hanging="1440"/>
      </w:pPr>
      <w:rPr>
        <w:rFonts w:hint="default"/>
        <w:lang w:val="en-US" w:eastAsia="en-US" w:bidi="ar-SA"/>
      </w:rPr>
    </w:lvl>
    <w:lvl w:ilvl="3" w:tplc="C2FE04EC">
      <w:numFmt w:val="bullet"/>
      <w:lvlText w:val="•"/>
      <w:lvlJc w:val="left"/>
      <w:pPr>
        <w:ind w:left="3400" w:hanging="1440"/>
      </w:pPr>
      <w:rPr>
        <w:rFonts w:hint="default"/>
        <w:lang w:val="en-US" w:eastAsia="en-US" w:bidi="ar-SA"/>
      </w:rPr>
    </w:lvl>
    <w:lvl w:ilvl="4" w:tplc="50E48E2E">
      <w:numFmt w:val="bullet"/>
      <w:lvlText w:val="•"/>
      <w:lvlJc w:val="left"/>
      <w:pPr>
        <w:ind w:left="4480" w:hanging="1440"/>
      </w:pPr>
      <w:rPr>
        <w:rFonts w:hint="default"/>
        <w:lang w:val="en-US" w:eastAsia="en-US" w:bidi="ar-SA"/>
      </w:rPr>
    </w:lvl>
    <w:lvl w:ilvl="5" w:tplc="F796D3DA">
      <w:numFmt w:val="bullet"/>
      <w:lvlText w:val="•"/>
      <w:lvlJc w:val="left"/>
      <w:pPr>
        <w:ind w:left="5560" w:hanging="1440"/>
      </w:pPr>
      <w:rPr>
        <w:rFonts w:hint="default"/>
        <w:lang w:val="en-US" w:eastAsia="en-US" w:bidi="ar-SA"/>
      </w:rPr>
    </w:lvl>
    <w:lvl w:ilvl="6" w:tplc="031CB46C">
      <w:numFmt w:val="bullet"/>
      <w:lvlText w:val="•"/>
      <w:lvlJc w:val="left"/>
      <w:pPr>
        <w:ind w:left="6640" w:hanging="1440"/>
      </w:pPr>
      <w:rPr>
        <w:rFonts w:hint="default"/>
        <w:lang w:val="en-US" w:eastAsia="en-US" w:bidi="ar-SA"/>
      </w:rPr>
    </w:lvl>
    <w:lvl w:ilvl="7" w:tplc="3E0228D4">
      <w:numFmt w:val="bullet"/>
      <w:lvlText w:val="•"/>
      <w:lvlJc w:val="left"/>
      <w:pPr>
        <w:ind w:left="7720" w:hanging="1440"/>
      </w:pPr>
      <w:rPr>
        <w:rFonts w:hint="default"/>
        <w:lang w:val="en-US" w:eastAsia="en-US" w:bidi="ar-SA"/>
      </w:rPr>
    </w:lvl>
    <w:lvl w:ilvl="8" w:tplc="A39E76EE">
      <w:numFmt w:val="bullet"/>
      <w:lvlText w:val="•"/>
      <w:lvlJc w:val="left"/>
      <w:pPr>
        <w:ind w:left="8800" w:hanging="1440"/>
      </w:pPr>
      <w:rPr>
        <w:rFonts w:hint="default"/>
        <w:lang w:val="en-US" w:eastAsia="en-US" w:bidi="ar-SA"/>
      </w:rPr>
    </w:lvl>
  </w:abstractNum>
  <w:abstractNum w:abstractNumId="17" w15:restartNumberingAfterBreak="0">
    <w:nsid w:val="40F7032E"/>
    <w:multiLevelType w:val="hybridMultilevel"/>
    <w:tmpl w:val="75304C5E"/>
    <w:lvl w:ilvl="0" w:tplc="39BA159A">
      <w:start w:val="1"/>
      <w:numFmt w:val="lowerRoman"/>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F6547E14">
      <w:numFmt w:val="bullet"/>
      <w:lvlText w:val="•"/>
      <w:lvlJc w:val="left"/>
      <w:pPr>
        <w:ind w:left="1240" w:hanging="1440"/>
      </w:pPr>
      <w:rPr>
        <w:rFonts w:hint="default"/>
        <w:lang w:val="en-US" w:eastAsia="en-US" w:bidi="ar-SA"/>
      </w:rPr>
    </w:lvl>
    <w:lvl w:ilvl="2" w:tplc="36ACE514">
      <w:numFmt w:val="bullet"/>
      <w:lvlText w:val="•"/>
      <w:lvlJc w:val="left"/>
      <w:pPr>
        <w:ind w:left="2320" w:hanging="1440"/>
      </w:pPr>
      <w:rPr>
        <w:rFonts w:hint="default"/>
        <w:lang w:val="en-US" w:eastAsia="en-US" w:bidi="ar-SA"/>
      </w:rPr>
    </w:lvl>
    <w:lvl w:ilvl="3" w:tplc="ABEACA72">
      <w:numFmt w:val="bullet"/>
      <w:lvlText w:val="•"/>
      <w:lvlJc w:val="left"/>
      <w:pPr>
        <w:ind w:left="3400" w:hanging="1440"/>
      </w:pPr>
      <w:rPr>
        <w:rFonts w:hint="default"/>
        <w:lang w:val="en-US" w:eastAsia="en-US" w:bidi="ar-SA"/>
      </w:rPr>
    </w:lvl>
    <w:lvl w:ilvl="4" w:tplc="10EA4A6E">
      <w:numFmt w:val="bullet"/>
      <w:lvlText w:val="•"/>
      <w:lvlJc w:val="left"/>
      <w:pPr>
        <w:ind w:left="4480" w:hanging="1440"/>
      </w:pPr>
      <w:rPr>
        <w:rFonts w:hint="default"/>
        <w:lang w:val="en-US" w:eastAsia="en-US" w:bidi="ar-SA"/>
      </w:rPr>
    </w:lvl>
    <w:lvl w:ilvl="5" w:tplc="BA06305C">
      <w:numFmt w:val="bullet"/>
      <w:lvlText w:val="•"/>
      <w:lvlJc w:val="left"/>
      <w:pPr>
        <w:ind w:left="5560" w:hanging="1440"/>
      </w:pPr>
      <w:rPr>
        <w:rFonts w:hint="default"/>
        <w:lang w:val="en-US" w:eastAsia="en-US" w:bidi="ar-SA"/>
      </w:rPr>
    </w:lvl>
    <w:lvl w:ilvl="6" w:tplc="A540248C">
      <w:numFmt w:val="bullet"/>
      <w:lvlText w:val="•"/>
      <w:lvlJc w:val="left"/>
      <w:pPr>
        <w:ind w:left="6640" w:hanging="1440"/>
      </w:pPr>
      <w:rPr>
        <w:rFonts w:hint="default"/>
        <w:lang w:val="en-US" w:eastAsia="en-US" w:bidi="ar-SA"/>
      </w:rPr>
    </w:lvl>
    <w:lvl w:ilvl="7" w:tplc="932430EE">
      <w:numFmt w:val="bullet"/>
      <w:lvlText w:val="•"/>
      <w:lvlJc w:val="left"/>
      <w:pPr>
        <w:ind w:left="7720" w:hanging="1440"/>
      </w:pPr>
      <w:rPr>
        <w:rFonts w:hint="default"/>
        <w:lang w:val="en-US" w:eastAsia="en-US" w:bidi="ar-SA"/>
      </w:rPr>
    </w:lvl>
    <w:lvl w:ilvl="8" w:tplc="828008BC">
      <w:numFmt w:val="bullet"/>
      <w:lvlText w:val="•"/>
      <w:lvlJc w:val="left"/>
      <w:pPr>
        <w:ind w:left="8800" w:hanging="1440"/>
      </w:pPr>
      <w:rPr>
        <w:rFonts w:hint="default"/>
        <w:lang w:val="en-US" w:eastAsia="en-US" w:bidi="ar-SA"/>
      </w:rPr>
    </w:lvl>
  </w:abstractNum>
  <w:abstractNum w:abstractNumId="18" w15:restartNumberingAfterBreak="0">
    <w:nsid w:val="42213F9D"/>
    <w:multiLevelType w:val="multilevel"/>
    <w:tmpl w:val="5E02F51A"/>
    <w:lvl w:ilvl="0">
      <w:start w:val="1"/>
      <w:numFmt w:val="decimal"/>
      <w:suff w:val="space"/>
      <w:lvlText w:val="(%1)"/>
      <w:lvlJc w:val="left"/>
      <w:pPr>
        <w:ind w:left="0" w:firstLine="720"/>
      </w:pPr>
      <w:rPr>
        <w:rFonts w:hint="default"/>
        <w:u w:val="none"/>
      </w:rPr>
    </w:lvl>
    <w:lvl w:ilvl="1">
      <w:start w:val="1"/>
      <w:numFmt w:val="lowerLetter"/>
      <w:lvlText w:val="(%2)"/>
      <w:lvlJc w:val="left"/>
      <w:pPr>
        <w:tabs>
          <w:tab w:val="num" w:pos="720"/>
        </w:tabs>
        <w:ind w:left="0" w:firstLine="720"/>
      </w:pPr>
      <w:rPr>
        <w:rFonts w:hint="default"/>
        <w:u w:val="single"/>
      </w:rPr>
    </w:lvl>
    <w:lvl w:ilvl="2">
      <w:start w:val="1"/>
      <w:numFmt w:val="decimal"/>
      <w:lvlText w:val="%3."/>
      <w:lvlJc w:val="left"/>
      <w:pPr>
        <w:tabs>
          <w:tab w:val="num" w:pos="720"/>
        </w:tabs>
        <w:ind w:left="0" w:firstLine="720"/>
      </w:pPr>
      <w:rPr>
        <w:rFonts w:hint="default"/>
      </w:rPr>
    </w:lvl>
    <w:lvl w:ilvl="3">
      <w:start w:val="1"/>
      <w:numFmt w:val="lowerRoman"/>
      <w:lvlText w:val="(%4)"/>
      <w:lvlJc w:val="left"/>
      <w:pPr>
        <w:tabs>
          <w:tab w:val="num" w:pos="720"/>
        </w:tabs>
        <w:ind w:left="0" w:firstLine="720"/>
      </w:pPr>
      <w:rPr>
        <w:rFonts w:hint="default"/>
      </w:rPr>
    </w:lvl>
    <w:lvl w:ilvl="4">
      <w:start w:val="1"/>
      <w:numFmt w:val="upperRoman"/>
      <w:lvlText w:val="(%5)"/>
      <w:lvlJc w:val="left"/>
      <w:pPr>
        <w:tabs>
          <w:tab w:val="num" w:pos="720"/>
        </w:tabs>
        <w:ind w:left="0" w:firstLine="720"/>
      </w:pPr>
      <w:rPr>
        <w:rFonts w:hint="default"/>
      </w:rPr>
    </w:lvl>
    <w:lvl w:ilvl="5">
      <w:start w:val="1"/>
      <w:numFmt w:val="upperRoman"/>
      <w:lvlText w:val="%6."/>
      <w:lvlJc w:val="left"/>
      <w:pPr>
        <w:tabs>
          <w:tab w:val="num" w:pos="720"/>
        </w:tabs>
        <w:ind w:left="0" w:firstLine="720"/>
      </w:pPr>
      <w:rPr>
        <w:rFonts w:hint="default"/>
      </w:rPr>
    </w:lvl>
    <w:lvl w:ilvl="6">
      <w:start w:val="1"/>
      <w:numFmt w:val="upperLetter"/>
      <w:lvlText w:val="%7."/>
      <w:lvlJc w:val="left"/>
      <w:pPr>
        <w:tabs>
          <w:tab w:val="num" w:pos="720"/>
        </w:tabs>
        <w:ind w:left="0" w:firstLine="720"/>
      </w:pPr>
      <w:rPr>
        <w:rFonts w:hint="default"/>
      </w:rPr>
    </w:lvl>
    <w:lvl w:ilvl="7">
      <w:start w:val="1"/>
      <w:numFmt w:val="upperLetter"/>
      <w:lvlText w:val="(%8)"/>
      <w:lvlJc w:val="left"/>
      <w:pPr>
        <w:tabs>
          <w:tab w:val="num" w:pos="720"/>
        </w:tabs>
        <w:ind w:left="0" w:firstLine="720"/>
      </w:pPr>
      <w:rPr>
        <w:rFonts w:hint="default"/>
      </w:rPr>
    </w:lvl>
    <w:lvl w:ilvl="8">
      <w:start w:val="1"/>
      <w:numFmt w:val="lowerRoman"/>
      <w:lvlText w:val="%9."/>
      <w:lvlJc w:val="left"/>
      <w:pPr>
        <w:tabs>
          <w:tab w:val="num" w:pos="720"/>
        </w:tabs>
        <w:ind w:left="0" w:firstLine="720"/>
      </w:pPr>
      <w:rPr>
        <w:rFonts w:hint="default"/>
      </w:rPr>
    </w:lvl>
  </w:abstractNum>
  <w:abstractNum w:abstractNumId="19" w15:restartNumberingAfterBreak="0">
    <w:nsid w:val="4E0735F1"/>
    <w:multiLevelType w:val="hybridMultilevel"/>
    <w:tmpl w:val="37646E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3F6C35"/>
    <w:multiLevelType w:val="hybridMultilevel"/>
    <w:tmpl w:val="D88890C8"/>
    <w:lvl w:ilvl="0" w:tplc="5E3A3DC4">
      <w:start w:val="1"/>
      <w:numFmt w:val="lowerLetter"/>
      <w:lvlText w:val="(%1)"/>
      <w:lvlJc w:val="left"/>
      <w:pPr>
        <w:ind w:left="2320" w:hanging="1440"/>
      </w:pPr>
      <w:rPr>
        <w:rFonts w:ascii="Courier New" w:eastAsia="Courier New" w:hAnsi="Courier New" w:cs="Courier New" w:hint="default"/>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635941"/>
    <w:multiLevelType w:val="multilevel"/>
    <w:tmpl w:val="1D3CC5C4"/>
    <w:lvl w:ilvl="0">
      <w:start w:val="2"/>
      <w:numFmt w:val="lowerLetter"/>
      <w:lvlText w:val="(%1)"/>
      <w:lvlJc w:val="left"/>
      <w:pPr>
        <w:ind w:left="900" w:hanging="360"/>
      </w:pPr>
      <w:rPr>
        <w:rFonts w:ascii="Courier New" w:eastAsia="Times New Roman" w:hAnsi="Courier New" w:cs="Courier New"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6"/>
      <w:numFmt w:val="decimal"/>
      <w:lvlText w:val="(%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F4535F4"/>
    <w:multiLevelType w:val="multilevel"/>
    <w:tmpl w:val="4412F23A"/>
    <w:lvl w:ilvl="0">
      <w:start w:val="1"/>
      <w:numFmt w:val="decimal"/>
      <w:suff w:val="space"/>
      <w:lvlText w:val="(%1)"/>
      <w:lvlJc w:val="left"/>
      <w:pPr>
        <w:ind w:left="0" w:firstLine="720"/>
      </w:pPr>
      <w:rPr>
        <w:rFonts w:ascii="Courier New" w:hAnsi="Courier New" w:hint="default"/>
        <w:sz w:val="24"/>
      </w:rPr>
    </w:lvl>
    <w:lvl w:ilvl="1">
      <w:start w:val="1"/>
      <w:numFmt w:val="lowerLetter"/>
      <w:suff w:val="space"/>
      <w:lvlText w:val="(%2)"/>
      <w:lvlJc w:val="left"/>
      <w:pPr>
        <w:ind w:left="360" w:firstLine="720"/>
      </w:pPr>
      <w:rPr>
        <w:rFonts w:ascii="Courier New" w:hAnsi="Courier New" w:hint="default"/>
        <w:sz w:val="24"/>
      </w:rPr>
    </w:lvl>
    <w:lvl w:ilvl="2">
      <w:start w:val="1"/>
      <w:numFmt w:val="decimal"/>
      <w:suff w:val="space"/>
      <w:lvlText w:val="%3."/>
      <w:lvlJc w:val="left"/>
      <w:pPr>
        <w:ind w:left="1080" w:firstLine="720"/>
      </w:pPr>
      <w:rPr>
        <w:rFonts w:hint="default"/>
        <w:color w:val="0070C0"/>
      </w:rPr>
    </w:lvl>
    <w:lvl w:ilvl="3">
      <w:start w:val="1"/>
      <w:numFmt w:val="lowerRoman"/>
      <w:suff w:val="space"/>
      <w:lvlText w:val="(%4)"/>
      <w:lvlJc w:val="left"/>
      <w:pPr>
        <w:ind w:left="1260" w:firstLine="720"/>
      </w:pPr>
      <w:rPr>
        <w:rFonts w:hint="default"/>
      </w:rPr>
    </w:lvl>
    <w:lvl w:ilvl="4">
      <w:start w:val="1"/>
      <w:numFmt w:val="upperRoman"/>
      <w:suff w:val="space"/>
      <w:lvlText w:val="(%5)"/>
      <w:lvlJc w:val="left"/>
      <w:pPr>
        <w:ind w:left="0" w:firstLine="720"/>
      </w:pPr>
      <w:rPr>
        <w:rFonts w:hint="default"/>
      </w:rPr>
    </w:lvl>
    <w:lvl w:ilvl="5">
      <w:start w:val="1"/>
      <w:numFmt w:val="upperRoman"/>
      <w:suff w:val="space"/>
      <w:lvlText w:val="%6."/>
      <w:lvlJc w:val="left"/>
      <w:pPr>
        <w:ind w:left="0" w:firstLine="720"/>
      </w:pPr>
      <w:rPr>
        <w:rFonts w:hint="default"/>
      </w:rPr>
    </w:lvl>
    <w:lvl w:ilvl="6">
      <w:start w:val="1"/>
      <w:numFmt w:val="upperLetter"/>
      <w:lvlText w:val="%7."/>
      <w:lvlJc w:val="left"/>
      <w:pPr>
        <w:tabs>
          <w:tab w:val="num" w:pos="720"/>
        </w:tabs>
        <w:ind w:left="0" w:firstLine="720"/>
      </w:pPr>
      <w:rPr>
        <w:rFonts w:hint="default"/>
      </w:rPr>
    </w:lvl>
    <w:lvl w:ilvl="7">
      <w:start w:val="1"/>
      <w:numFmt w:val="upperLetter"/>
      <w:suff w:val="space"/>
      <w:lvlText w:val="(%8)"/>
      <w:lvlJc w:val="left"/>
      <w:pPr>
        <w:ind w:left="0" w:firstLine="720"/>
      </w:pPr>
      <w:rPr>
        <w:rFonts w:hint="default"/>
      </w:rPr>
    </w:lvl>
    <w:lvl w:ilvl="8">
      <w:start w:val="1"/>
      <w:numFmt w:val="lowerRoman"/>
      <w:lvlText w:val="%9."/>
      <w:lvlJc w:val="left"/>
      <w:pPr>
        <w:tabs>
          <w:tab w:val="num" w:pos="720"/>
        </w:tabs>
        <w:ind w:left="0" w:firstLine="720"/>
      </w:pPr>
      <w:rPr>
        <w:rFonts w:hint="default"/>
      </w:rPr>
    </w:lvl>
  </w:abstractNum>
  <w:abstractNum w:abstractNumId="23" w15:restartNumberingAfterBreak="0">
    <w:nsid w:val="5FE523B2"/>
    <w:multiLevelType w:val="multilevel"/>
    <w:tmpl w:val="E286C264"/>
    <w:lvl w:ilvl="0">
      <w:start w:val="7"/>
      <w:numFmt w:val="decimal"/>
      <w:suff w:val="space"/>
      <w:lvlText w:val="(%1)"/>
      <w:lvlJc w:val="left"/>
      <w:pPr>
        <w:ind w:left="0" w:firstLine="720"/>
      </w:pPr>
      <w:rPr>
        <w:rFonts w:ascii="Courier New" w:hAnsi="Courier New" w:hint="default"/>
        <w:sz w:val="24"/>
      </w:rPr>
    </w:lvl>
    <w:lvl w:ilvl="1">
      <w:start w:val="2"/>
      <w:numFmt w:val="lowerLetter"/>
      <w:suff w:val="space"/>
      <w:lvlText w:val="(%2)"/>
      <w:lvlJc w:val="left"/>
      <w:pPr>
        <w:ind w:left="0" w:firstLine="720"/>
      </w:pPr>
      <w:rPr>
        <w:rFonts w:ascii="Courier New" w:hAnsi="Courier New" w:hint="default"/>
        <w:sz w:val="24"/>
      </w:rPr>
    </w:lvl>
    <w:lvl w:ilvl="2">
      <w:start w:val="1"/>
      <w:numFmt w:val="decimal"/>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upperRoman"/>
      <w:suff w:val="space"/>
      <w:lvlText w:val="%6."/>
      <w:lvlJc w:val="left"/>
      <w:pPr>
        <w:ind w:left="0" w:firstLine="720"/>
      </w:pPr>
      <w:rPr>
        <w:rFonts w:hint="default"/>
      </w:rPr>
    </w:lvl>
    <w:lvl w:ilvl="6">
      <w:start w:val="1"/>
      <w:numFmt w:val="upperLetter"/>
      <w:lvlText w:val="%7."/>
      <w:lvlJc w:val="left"/>
      <w:pPr>
        <w:tabs>
          <w:tab w:val="num" w:pos="720"/>
        </w:tabs>
        <w:ind w:left="0" w:firstLine="720"/>
      </w:pPr>
      <w:rPr>
        <w:rFonts w:hint="default"/>
      </w:rPr>
    </w:lvl>
    <w:lvl w:ilvl="7">
      <w:start w:val="1"/>
      <w:numFmt w:val="upperLetter"/>
      <w:suff w:val="space"/>
      <w:lvlText w:val="(%8)"/>
      <w:lvlJc w:val="left"/>
      <w:pPr>
        <w:ind w:left="0" w:firstLine="720"/>
      </w:pPr>
      <w:rPr>
        <w:rFonts w:hint="default"/>
      </w:rPr>
    </w:lvl>
    <w:lvl w:ilvl="8">
      <w:start w:val="1"/>
      <w:numFmt w:val="lowerRoman"/>
      <w:lvlText w:val="%9."/>
      <w:lvlJc w:val="left"/>
      <w:pPr>
        <w:tabs>
          <w:tab w:val="num" w:pos="720"/>
        </w:tabs>
        <w:ind w:left="0" w:firstLine="720"/>
      </w:pPr>
      <w:rPr>
        <w:rFonts w:hint="default"/>
      </w:rPr>
    </w:lvl>
  </w:abstractNum>
  <w:abstractNum w:abstractNumId="24" w15:restartNumberingAfterBreak="0">
    <w:nsid w:val="67230721"/>
    <w:multiLevelType w:val="hybridMultilevel"/>
    <w:tmpl w:val="374A82C2"/>
    <w:lvl w:ilvl="0" w:tplc="D4D0BA0E">
      <w:start w:val="1"/>
      <w:numFmt w:val="upperRoman"/>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553C3F28">
      <w:numFmt w:val="bullet"/>
      <w:lvlText w:val="•"/>
      <w:lvlJc w:val="left"/>
      <w:pPr>
        <w:ind w:left="1240" w:hanging="1440"/>
      </w:pPr>
      <w:rPr>
        <w:rFonts w:hint="default"/>
        <w:lang w:val="en-US" w:eastAsia="en-US" w:bidi="ar-SA"/>
      </w:rPr>
    </w:lvl>
    <w:lvl w:ilvl="2" w:tplc="6C3A86FC">
      <w:numFmt w:val="bullet"/>
      <w:lvlText w:val="•"/>
      <w:lvlJc w:val="left"/>
      <w:pPr>
        <w:ind w:left="2320" w:hanging="1440"/>
      </w:pPr>
      <w:rPr>
        <w:rFonts w:hint="default"/>
        <w:lang w:val="en-US" w:eastAsia="en-US" w:bidi="ar-SA"/>
      </w:rPr>
    </w:lvl>
    <w:lvl w:ilvl="3" w:tplc="1438E672">
      <w:numFmt w:val="bullet"/>
      <w:lvlText w:val="•"/>
      <w:lvlJc w:val="left"/>
      <w:pPr>
        <w:ind w:left="3400" w:hanging="1440"/>
      </w:pPr>
      <w:rPr>
        <w:rFonts w:hint="default"/>
        <w:lang w:val="en-US" w:eastAsia="en-US" w:bidi="ar-SA"/>
      </w:rPr>
    </w:lvl>
    <w:lvl w:ilvl="4" w:tplc="31D03E92">
      <w:numFmt w:val="bullet"/>
      <w:lvlText w:val="•"/>
      <w:lvlJc w:val="left"/>
      <w:pPr>
        <w:ind w:left="4480" w:hanging="1440"/>
      </w:pPr>
      <w:rPr>
        <w:rFonts w:hint="default"/>
        <w:lang w:val="en-US" w:eastAsia="en-US" w:bidi="ar-SA"/>
      </w:rPr>
    </w:lvl>
    <w:lvl w:ilvl="5" w:tplc="D16A907E">
      <w:numFmt w:val="bullet"/>
      <w:lvlText w:val="•"/>
      <w:lvlJc w:val="left"/>
      <w:pPr>
        <w:ind w:left="5560" w:hanging="1440"/>
      </w:pPr>
      <w:rPr>
        <w:rFonts w:hint="default"/>
        <w:lang w:val="en-US" w:eastAsia="en-US" w:bidi="ar-SA"/>
      </w:rPr>
    </w:lvl>
    <w:lvl w:ilvl="6" w:tplc="B2F862C8">
      <w:numFmt w:val="bullet"/>
      <w:lvlText w:val="•"/>
      <w:lvlJc w:val="left"/>
      <w:pPr>
        <w:ind w:left="6640" w:hanging="1440"/>
      </w:pPr>
      <w:rPr>
        <w:rFonts w:hint="default"/>
        <w:lang w:val="en-US" w:eastAsia="en-US" w:bidi="ar-SA"/>
      </w:rPr>
    </w:lvl>
    <w:lvl w:ilvl="7" w:tplc="26F84F62">
      <w:numFmt w:val="bullet"/>
      <w:lvlText w:val="•"/>
      <w:lvlJc w:val="left"/>
      <w:pPr>
        <w:ind w:left="7720" w:hanging="1440"/>
      </w:pPr>
      <w:rPr>
        <w:rFonts w:hint="default"/>
        <w:lang w:val="en-US" w:eastAsia="en-US" w:bidi="ar-SA"/>
      </w:rPr>
    </w:lvl>
    <w:lvl w:ilvl="8" w:tplc="CF741FDE">
      <w:numFmt w:val="bullet"/>
      <w:lvlText w:val="•"/>
      <w:lvlJc w:val="left"/>
      <w:pPr>
        <w:ind w:left="8800" w:hanging="1440"/>
      </w:pPr>
      <w:rPr>
        <w:rFonts w:hint="default"/>
        <w:lang w:val="en-US" w:eastAsia="en-US" w:bidi="ar-SA"/>
      </w:rPr>
    </w:lvl>
  </w:abstractNum>
  <w:abstractNum w:abstractNumId="25" w15:restartNumberingAfterBreak="0">
    <w:nsid w:val="6A9D4BB6"/>
    <w:multiLevelType w:val="multilevel"/>
    <w:tmpl w:val="6D2EF828"/>
    <w:numStyleLink w:val="LSAStyle"/>
  </w:abstractNum>
  <w:abstractNum w:abstractNumId="26" w15:restartNumberingAfterBreak="0">
    <w:nsid w:val="6AB91392"/>
    <w:multiLevelType w:val="hybridMultilevel"/>
    <w:tmpl w:val="159EC5F6"/>
    <w:lvl w:ilvl="0" w:tplc="F8742BA8">
      <w:start w:val="1"/>
      <w:numFmt w:val="lowerRoman"/>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4FC24D94">
      <w:start w:val="1"/>
      <w:numFmt w:val="upperRoman"/>
      <w:lvlText w:val="(%2)"/>
      <w:lvlJc w:val="left"/>
      <w:pPr>
        <w:ind w:left="160" w:hanging="1440"/>
      </w:pPr>
      <w:rPr>
        <w:rFonts w:ascii="Courier New" w:eastAsia="Courier New" w:hAnsi="Courier New" w:cs="Courier New" w:hint="default"/>
        <w:spacing w:val="-1"/>
        <w:w w:val="100"/>
        <w:sz w:val="24"/>
        <w:szCs w:val="24"/>
        <w:lang w:val="en-US" w:eastAsia="en-US" w:bidi="ar-SA"/>
      </w:rPr>
    </w:lvl>
    <w:lvl w:ilvl="2" w:tplc="856E2B9C">
      <w:numFmt w:val="bullet"/>
      <w:lvlText w:val="•"/>
      <w:lvlJc w:val="left"/>
      <w:pPr>
        <w:ind w:left="2320" w:hanging="1440"/>
      </w:pPr>
      <w:rPr>
        <w:rFonts w:hint="default"/>
        <w:lang w:val="en-US" w:eastAsia="en-US" w:bidi="ar-SA"/>
      </w:rPr>
    </w:lvl>
    <w:lvl w:ilvl="3" w:tplc="4F526C3A">
      <w:numFmt w:val="bullet"/>
      <w:lvlText w:val="•"/>
      <w:lvlJc w:val="left"/>
      <w:pPr>
        <w:ind w:left="3400" w:hanging="1440"/>
      </w:pPr>
      <w:rPr>
        <w:rFonts w:hint="default"/>
        <w:lang w:val="en-US" w:eastAsia="en-US" w:bidi="ar-SA"/>
      </w:rPr>
    </w:lvl>
    <w:lvl w:ilvl="4" w:tplc="7520D464">
      <w:numFmt w:val="bullet"/>
      <w:lvlText w:val="•"/>
      <w:lvlJc w:val="left"/>
      <w:pPr>
        <w:ind w:left="4480" w:hanging="1440"/>
      </w:pPr>
      <w:rPr>
        <w:rFonts w:hint="default"/>
        <w:lang w:val="en-US" w:eastAsia="en-US" w:bidi="ar-SA"/>
      </w:rPr>
    </w:lvl>
    <w:lvl w:ilvl="5" w:tplc="B002CCE0">
      <w:numFmt w:val="bullet"/>
      <w:lvlText w:val="•"/>
      <w:lvlJc w:val="left"/>
      <w:pPr>
        <w:ind w:left="5560" w:hanging="1440"/>
      </w:pPr>
      <w:rPr>
        <w:rFonts w:hint="default"/>
        <w:lang w:val="en-US" w:eastAsia="en-US" w:bidi="ar-SA"/>
      </w:rPr>
    </w:lvl>
    <w:lvl w:ilvl="6" w:tplc="285E29DE">
      <w:numFmt w:val="bullet"/>
      <w:lvlText w:val="•"/>
      <w:lvlJc w:val="left"/>
      <w:pPr>
        <w:ind w:left="6640" w:hanging="1440"/>
      </w:pPr>
      <w:rPr>
        <w:rFonts w:hint="default"/>
        <w:lang w:val="en-US" w:eastAsia="en-US" w:bidi="ar-SA"/>
      </w:rPr>
    </w:lvl>
    <w:lvl w:ilvl="7" w:tplc="A1BA0B30">
      <w:numFmt w:val="bullet"/>
      <w:lvlText w:val="•"/>
      <w:lvlJc w:val="left"/>
      <w:pPr>
        <w:ind w:left="7720" w:hanging="1440"/>
      </w:pPr>
      <w:rPr>
        <w:rFonts w:hint="default"/>
        <w:lang w:val="en-US" w:eastAsia="en-US" w:bidi="ar-SA"/>
      </w:rPr>
    </w:lvl>
    <w:lvl w:ilvl="8" w:tplc="9634B598">
      <w:numFmt w:val="bullet"/>
      <w:lvlText w:val="•"/>
      <w:lvlJc w:val="left"/>
      <w:pPr>
        <w:ind w:left="8800" w:hanging="1440"/>
      </w:pPr>
      <w:rPr>
        <w:rFonts w:hint="default"/>
        <w:lang w:val="en-US" w:eastAsia="en-US" w:bidi="ar-SA"/>
      </w:rPr>
    </w:lvl>
  </w:abstractNum>
  <w:abstractNum w:abstractNumId="27" w15:restartNumberingAfterBreak="0">
    <w:nsid w:val="6C78778F"/>
    <w:multiLevelType w:val="multilevel"/>
    <w:tmpl w:val="0409001D"/>
    <w:lvl w:ilvl="0">
      <w:start w:val="1"/>
      <w:numFmt w:val="decimal"/>
      <w:lvlText w:val="%1)"/>
      <w:lvlJc w:val="left"/>
      <w:pPr>
        <w:ind w:left="360" w:hanging="360"/>
      </w:pPr>
      <w:rPr>
        <w:rFonts w:hint="default"/>
        <w:spacing w:val="-1"/>
        <w:w w:val="100"/>
        <w:sz w:val="24"/>
        <w:szCs w:val="24"/>
        <w:lang w:val="en-US" w:eastAsia="en-US" w:bidi="ar-SA"/>
      </w:rPr>
    </w:lvl>
    <w:lvl w:ilvl="1">
      <w:start w:val="1"/>
      <w:numFmt w:val="lowerLetter"/>
      <w:lvlText w:val="%2)"/>
      <w:lvlJc w:val="left"/>
      <w:pPr>
        <w:ind w:left="720" w:hanging="360"/>
      </w:pPr>
      <w:rPr>
        <w:rFonts w:hint="default"/>
        <w:lang w:val="en-US" w:eastAsia="en-US" w:bidi="ar-SA"/>
      </w:rPr>
    </w:lvl>
    <w:lvl w:ilvl="2">
      <w:start w:val="1"/>
      <w:numFmt w:val="lowerRoman"/>
      <w:lvlText w:val="%3)"/>
      <w:lvlJc w:val="left"/>
      <w:pPr>
        <w:ind w:left="1080" w:hanging="360"/>
      </w:pPr>
      <w:rPr>
        <w:rFonts w:hint="default"/>
        <w:lang w:val="en-US" w:eastAsia="en-US" w:bidi="ar-SA"/>
      </w:rPr>
    </w:lvl>
    <w:lvl w:ilvl="3">
      <w:start w:val="1"/>
      <w:numFmt w:val="decimal"/>
      <w:lvlText w:val="(%4)"/>
      <w:lvlJc w:val="left"/>
      <w:pPr>
        <w:ind w:left="1440" w:hanging="360"/>
      </w:pPr>
      <w:rPr>
        <w:rFonts w:hint="default"/>
        <w:lang w:val="en-US" w:eastAsia="en-US" w:bidi="ar-SA"/>
      </w:rPr>
    </w:lvl>
    <w:lvl w:ilvl="4">
      <w:start w:val="1"/>
      <w:numFmt w:val="lowerLetter"/>
      <w:lvlText w:val="(%5)"/>
      <w:lvlJc w:val="left"/>
      <w:pPr>
        <w:ind w:left="1800" w:hanging="360"/>
      </w:pPr>
      <w:rPr>
        <w:rFonts w:hint="default"/>
        <w:lang w:val="en-US" w:eastAsia="en-US" w:bidi="ar-SA"/>
      </w:rPr>
    </w:lvl>
    <w:lvl w:ilvl="5">
      <w:start w:val="1"/>
      <w:numFmt w:val="lowerRoman"/>
      <w:lvlText w:val="(%6)"/>
      <w:lvlJc w:val="left"/>
      <w:pPr>
        <w:ind w:left="2160" w:hanging="360"/>
      </w:pPr>
      <w:rPr>
        <w:rFonts w:hint="default"/>
        <w:lang w:val="en-US" w:eastAsia="en-US" w:bidi="ar-SA"/>
      </w:rPr>
    </w:lvl>
    <w:lvl w:ilvl="6">
      <w:start w:val="1"/>
      <w:numFmt w:val="decimal"/>
      <w:lvlText w:val="%7."/>
      <w:lvlJc w:val="left"/>
      <w:pPr>
        <w:ind w:left="2520" w:hanging="360"/>
      </w:pPr>
      <w:rPr>
        <w:rFonts w:hint="default"/>
        <w:lang w:val="en-US" w:eastAsia="en-US" w:bidi="ar-SA"/>
      </w:rPr>
    </w:lvl>
    <w:lvl w:ilvl="7">
      <w:start w:val="1"/>
      <w:numFmt w:val="lowerLetter"/>
      <w:lvlText w:val="%8."/>
      <w:lvlJc w:val="left"/>
      <w:pPr>
        <w:ind w:left="2880" w:hanging="360"/>
      </w:pPr>
      <w:rPr>
        <w:rFonts w:hint="default"/>
        <w:lang w:val="en-US" w:eastAsia="en-US" w:bidi="ar-SA"/>
      </w:rPr>
    </w:lvl>
    <w:lvl w:ilvl="8">
      <w:start w:val="1"/>
      <w:numFmt w:val="lowerRoman"/>
      <w:lvlText w:val="%9."/>
      <w:lvlJc w:val="left"/>
      <w:pPr>
        <w:ind w:left="3240" w:hanging="360"/>
      </w:pPr>
      <w:rPr>
        <w:rFonts w:hint="default"/>
        <w:lang w:val="en-US" w:eastAsia="en-US" w:bidi="ar-SA"/>
      </w:rPr>
    </w:lvl>
  </w:abstractNum>
  <w:abstractNum w:abstractNumId="28" w15:restartNumberingAfterBreak="0">
    <w:nsid w:val="6ED64FE1"/>
    <w:multiLevelType w:val="hybridMultilevel"/>
    <w:tmpl w:val="6B122A72"/>
    <w:lvl w:ilvl="0" w:tplc="3E209B10">
      <w:start w:val="1"/>
      <w:numFmt w:val="lowerLetter"/>
      <w:lvlText w:val="(%1)"/>
      <w:lvlJc w:val="left"/>
      <w:pPr>
        <w:ind w:left="720" w:hanging="360"/>
      </w:pPr>
      <w:rPr>
        <w:rFonts w:ascii="Courier New" w:eastAsia="Courier New" w:hAnsi="Courier New" w:cs="Courier New" w:hint="default"/>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7948E1"/>
    <w:multiLevelType w:val="multilevel"/>
    <w:tmpl w:val="E286C264"/>
    <w:lvl w:ilvl="0">
      <w:start w:val="7"/>
      <w:numFmt w:val="decimal"/>
      <w:suff w:val="space"/>
      <w:lvlText w:val="(%1)"/>
      <w:lvlJc w:val="left"/>
      <w:pPr>
        <w:ind w:left="0" w:firstLine="720"/>
      </w:pPr>
      <w:rPr>
        <w:rFonts w:ascii="Courier New" w:hAnsi="Courier New" w:hint="default"/>
        <w:sz w:val="24"/>
      </w:rPr>
    </w:lvl>
    <w:lvl w:ilvl="1">
      <w:start w:val="2"/>
      <w:numFmt w:val="lowerLetter"/>
      <w:suff w:val="space"/>
      <w:lvlText w:val="(%2)"/>
      <w:lvlJc w:val="left"/>
      <w:pPr>
        <w:ind w:left="0" w:firstLine="720"/>
      </w:pPr>
      <w:rPr>
        <w:rFonts w:ascii="Courier New" w:hAnsi="Courier New" w:hint="default"/>
        <w:sz w:val="24"/>
      </w:rPr>
    </w:lvl>
    <w:lvl w:ilvl="2">
      <w:start w:val="1"/>
      <w:numFmt w:val="decimal"/>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upperRoman"/>
      <w:suff w:val="space"/>
      <w:lvlText w:val="%6."/>
      <w:lvlJc w:val="left"/>
      <w:pPr>
        <w:ind w:left="0" w:firstLine="720"/>
      </w:pPr>
      <w:rPr>
        <w:rFonts w:hint="default"/>
      </w:rPr>
    </w:lvl>
    <w:lvl w:ilvl="6">
      <w:start w:val="1"/>
      <w:numFmt w:val="upperLetter"/>
      <w:lvlText w:val="%7."/>
      <w:lvlJc w:val="left"/>
      <w:pPr>
        <w:tabs>
          <w:tab w:val="num" w:pos="720"/>
        </w:tabs>
        <w:ind w:left="0" w:firstLine="720"/>
      </w:pPr>
      <w:rPr>
        <w:rFonts w:hint="default"/>
      </w:rPr>
    </w:lvl>
    <w:lvl w:ilvl="7">
      <w:start w:val="1"/>
      <w:numFmt w:val="upperLetter"/>
      <w:suff w:val="space"/>
      <w:lvlText w:val="(%8)"/>
      <w:lvlJc w:val="left"/>
      <w:pPr>
        <w:ind w:left="0" w:firstLine="720"/>
      </w:pPr>
      <w:rPr>
        <w:rFonts w:hint="default"/>
      </w:rPr>
    </w:lvl>
    <w:lvl w:ilvl="8">
      <w:start w:val="1"/>
      <w:numFmt w:val="lowerRoman"/>
      <w:lvlText w:val="%9."/>
      <w:lvlJc w:val="left"/>
      <w:pPr>
        <w:tabs>
          <w:tab w:val="num" w:pos="720"/>
        </w:tabs>
        <w:ind w:left="0" w:firstLine="720"/>
      </w:pPr>
      <w:rPr>
        <w:rFonts w:hint="default"/>
      </w:rPr>
    </w:lvl>
  </w:abstractNum>
  <w:abstractNum w:abstractNumId="30" w15:restartNumberingAfterBreak="0">
    <w:nsid w:val="7BE67DAF"/>
    <w:multiLevelType w:val="multilevel"/>
    <w:tmpl w:val="6D2EF828"/>
    <w:numStyleLink w:val="LSAStyle"/>
  </w:abstractNum>
  <w:abstractNum w:abstractNumId="31" w15:restartNumberingAfterBreak="0">
    <w:nsid w:val="7FFB0760"/>
    <w:multiLevelType w:val="hybridMultilevel"/>
    <w:tmpl w:val="3C666A86"/>
    <w:lvl w:ilvl="0" w:tplc="23FCCFB6">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03F06C8A">
      <w:numFmt w:val="bullet"/>
      <w:lvlText w:val="•"/>
      <w:lvlJc w:val="left"/>
      <w:pPr>
        <w:ind w:left="1240" w:hanging="1440"/>
      </w:pPr>
      <w:rPr>
        <w:rFonts w:hint="default"/>
        <w:lang w:val="en-US" w:eastAsia="en-US" w:bidi="ar-SA"/>
      </w:rPr>
    </w:lvl>
    <w:lvl w:ilvl="2" w:tplc="47AE3C68">
      <w:numFmt w:val="bullet"/>
      <w:lvlText w:val="•"/>
      <w:lvlJc w:val="left"/>
      <w:pPr>
        <w:ind w:left="2320" w:hanging="1440"/>
      </w:pPr>
      <w:rPr>
        <w:rFonts w:hint="default"/>
        <w:lang w:val="en-US" w:eastAsia="en-US" w:bidi="ar-SA"/>
      </w:rPr>
    </w:lvl>
    <w:lvl w:ilvl="3" w:tplc="BE44DB60">
      <w:numFmt w:val="bullet"/>
      <w:lvlText w:val="•"/>
      <w:lvlJc w:val="left"/>
      <w:pPr>
        <w:ind w:left="3400" w:hanging="1440"/>
      </w:pPr>
      <w:rPr>
        <w:rFonts w:hint="default"/>
        <w:lang w:val="en-US" w:eastAsia="en-US" w:bidi="ar-SA"/>
      </w:rPr>
    </w:lvl>
    <w:lvl w:ilvl="4" w:tplc="9618B638">
      <w:numFmt w:val="bullet"/>
      <w:lvlText w:val="•"/>
      <w:lvlJc w:val="left"/>
      <w:pPr>
        <w:ind w:left="4480" w:hanging="1440"/>
      </w:pPr>
      <w:rPr>
        <w:rFonts w:hint="default"/>
        <w:lang w:val="en-US" w:eastAsia="en-US" w:bidi="ar-SA"/>
      </w:rPr>
    </w:lvl>
    <w:lvl w:ilvl="5" w:tplc="157EC1D6">
      <w:numFmt w:val="bullet"/>
      <w:lvlText w:val="•"/>
      <w:lvlJc w:val="left"/>
      <w:pPr>
        <w:ind w:left="5560" w:hanging="1440"/>
      </w:pPr>
      <w:rPr>
        <w:rFonts w:hint="default"/>
        <w:lang w:val="en-US" w:eastAsia="en-US" w:bidi="ar-SA"/>
      </w:rPr>
    </w:lvl>
    <w:lvl w:ilvl="6" w:tplc="D2B286E8">
      <w:numFmt w:val="bullet"/>
      <w:lvlText w:val="•"/>
      <w:lvlJc w:val="left"/>
      <w:pPr>
        <w:ind w:left="6640" w:hanging="1440"/>
      </w:pPr>
      <w:rPr>
        <w:rFonts w:hint="default"/>
        <w:lang w:val="en-US" w:eastAsia="en-US" w:bidi="ar-SA"/>
      </w:rPr>
    </w:lvl>
    <w:lvl w:ilvl="7" w:tplc="E124BC10">
      <w:numFmt w:val="bullet"/>
      <w:lvlText w:val="•"/>
      <w:lvlJc w:val="left"/>
      <w:pPr>
        <w:ind w:left="7720" w:hanging="1440"/>
      </w:pPr>
      <w:rPr>
        <w:rFonts w:hint="default"/>
        <w:lang w:val="en-US" w:eastAsia="en-US" w:bidi="ar-SA"/>
      </w:rPr>
    </w:lvl>
    <w:lvl w:ilvl="8" w:tplc="3EFA83D0">
      <w:numFmt w:val="bullet"/>
      <w:lvlText w:val="•"/>
      <w:lvlJc w:val="left"/>
      <w:pPr>
        <w:ind w:left="8800" w:hanging="1440"/>
      </w:pPr>
      <w:rPr>
        <w:rFonts w:hint="default"/>
        <w:lang w:val="en-US" w:eastAsia="en-US" w:bidi="ar-SA"/>
      </w:rPr>
    </w:lvl>
  </w:abstractNum>
  <w:num w:numId="1">
    <w:abstractNumId w:val="4"/>
  </w:num>
  <w:num w:numId="2">
    <w:abstractNumId w:val="11"/>
  </w:num>
  <w:num w:numId="3">
    <w:abstractNumId w:val="10"/>
  </w:num>
  <w:num w:numId="4">
    <w:abstractNumId w:val="3"/>
  </w:num>
  <w:num w:numId="5">
    <w:abstractNumId w:val="9"/>
  </w:num>
  <w:num w:numId="6">
    <w:abstractNumId w:val="21"/>
  </w:num>
  <w:num w:numId="7">
    <w:abstractNumId w:val="12"/>
  </w:num>
  <w:num w:numId="8">
    <w:abstractNumId w:val="25"/>
  </w:num>
  <w:num w:numId="9">
    <w:abstractNumId w:val="22"/>
  </w:num>
  <w:num w:numId="10">
    <w:abstractNumId w:val="30"/>
  </w:num>
  <w:num w:numId="11">
    <w:abstractNumId w:val="29"/>
  </w:num>
  <w:num w:numId="12">
    <w:abstractNumId w:val="23"/>
  </w:num>
  <w:num w:numId="13">
    <w:abstractNumId w:val="2"/>
  </w:num>
  <w:num w:numId="14">
    <w:abstractNumId w:val="15"/>
  </w:num>
  <w:num w:numId="15">
    <w:abstractNumId w:val="24"/>
  </w:num>
  <w:num w:numId="16">
    <w:abstractNumId w:val="26"/>
  </w:num>
  <w:num w:numId="17">
    <w:abstractNumId w:val="5"/>
  </w:num>
  <w:num w:numId="18">
    <w:abstractNumId w:val="16"/>
  </w:num>
  <w:num w:numId="19">
    <w:abstractNumId w:val="0"/>
  </w:num>
  <w:num w:numId="20">
    <w:abstractNumId w:val="6"/>
  </w:num>
  <w:num w:numId="21">
    <w:abstractNumId w:val="7"/>
  </w:num>
  <w:num w:numId="22">
    <w:abstractNumId w:val="1"/>
  </w:num>
  <w:num w:numId="23">
    <w:abstractNumId w:val="17"/>
  </w:num>
  <w:num w:numId="24">
    <w:abstractNumId w:val="14"/>
  </w:num>
  <w:num w:numId="25">
    <w:abstractNumId w:val="31"/>
  </w:num>
  <w:num w:numId="26">
    <w:abstractNumId w:val="8"/>
  </w:num>
  <w:num w:numId="27">
    <w:abstractNumId w:val="27"/>
  </w:num>
  <w:num w:numId="28">
    <w:abstractNumId w:val="18"/>
  </w:num>
  <w:num w:numId="29">
    <w:abstractNumId w:val="19"/>
  </w:num>
  <w:num w:numId="30">
    <w:abstractNumId w:val="28"/>
  </w:num>
  <w:num w:numId="31">
    <w:abstractNumId w:val="13"/>
  </w:num>
  <w:num w:numId="3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in McGill">
    <w15:presenceInfo w15:providerId="AD" w15:userId="S::robin.mcgill@ache.edu::5f14024c-241b-46ca-b6a6-bd41894722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FF9"/>
    <w:rsid w:val="00025A4D"/>
    <w:rsid w:val="00025AC3"/>
    <w:rsid w:val="0006491A"/>
    <w:rsid w:val="00090FED"/>
    <w:rsid w:val="000A6910"/>
    <w:rsid w:val="000B0E22"/>
    <w:rsid w:val="000C67E4"/>
    <w:rsid w:val="000E30C7"/>
    <w:rsid w:val="000E673A"/>
    <w:rsid w:val="000F3531"/>
    <w:rsid w:val="00153921"/>
    <w:rsid w:val="00170363"/>
    <w:rsid w:val="00171499"/>
    <w:rsid w:val="00173416"/>
    <w:rsid w:val="001A614B"/>
    <w:rsid w:val="001B4E19"/>
    <w:rsid w:val="001C7AE2"/>
    <w:rsid w:val="001D457B"/>
    <w:rsid w:val="001F3202"/>
    <w:rsid w:val="001F7E56"/>
    <w:rsid w:val="00202588"/>
    <w:rsid w:val="0021302D"/>
    <w:rsid w:val="00234C8F"/>
    <w:rsid w:val="002421DE"/>
    <w:rsid w:val="00243413"/>
    <w:rsid w:val="00256456"/>
    <w:rsid w:val="00265BEA"/>
    <w:rsid w:val="002730CD"/>
    <w:rsid w:val="002C1D0D"/>
    <w:rsid w:val="002D7A05"/>
    <w:rsid w:val="002F5ED5"/>
    <w:rsid w:val="00333FAD"/>
    <w:rsid w:val="00337260"/>
    <w:rsid w:val="00343FA5"/>
    <w:rsid w:val="00396D9E"/>
    <w:rsid w:val="003A19AC"/>
    <w:rsid w:val="003A47DA"/>
    <w:rsid w:val="00402DC8"/>
    <w:rsid w:val="00403C44"/>
    <w:rsid w:val="00410706"/>
    <w:rsid w:val="004211CD"/>
    <w:rsid w:val="00427946"/>
    <w:rsid w:val="0043746D"/>
    <w:rsid w:val="004559AC"/>
    <w:rsid w:val="004602D7"/>
    <w:rsid w:val="004C0349"/>
    <w:rsid w:val="004E0CF5"/>
    <w:rsid w:val="005164F4"/>
    <w:rsid w:val="00564A68"/>
    <w:rsid w:val="00571576"/>
    <w:rsid w:val="0057223B"/>
    <w:rsid w:val="00587640"/>
    <w:rsid w:val="005A0F2F"/>
    <w:rsid w:val="005C086E"/>
    <w:rsid w:val="005D2FDD"/>
    <w:rsid w:val="005D42DE"/>
    <w:rsid w:val="005F563B"/>
    <w:rsid w:val="006234F2"/>
    <w:rsid w:val="006237DE"/>
    <w:rsid w:val="00626432"/>
    <w:rsid w:val="0063275C"/>
    <w:rsid w:val="0065344E"/>
    <w:rsid w:val="00654F3F"/>
    <w:rsid w:val="00684865"/>
    <w:rsid w:val="00687939"/>
    <w:rsid w:val="006C358F"/>
    <w:rsid w:val="0070041F"/>
    <w:rsid w:val="007101C8"/>
    <w:rsid w:val="007350A0"/>
    <w:rsid w:val="00766CAB"/>
    <w:rsid w:val="00773FE1"/>
    <w:rsid w:val="00791A77"/>
    <w:rsid w:val="00792B3A"/>
    <w:rsid w:val="007D342E"/>
    <w:rsid w:val="007F3F57"/>
    <w:rsid w:val="00801D58"/>
    <w:rsid w:val="008366A3"/>
    <w:rsid w:val="00837350"/>
    <w:rsid w:val="008467F2"/>
    <w:rsid w:val="008D74CD"/>
    <w:rsid w:val="008E2A4E"/>
    <w:rsid w:val="0090052E"/>
    <w:rsid w:val="00935510"/>
    <w:rsid w:val="009434FD"/>
    <w:rsid w:val="009477F2"/>
    <w:rsid w:val="009B461A"/>
    <w:rsid w:val="009D28B9"/>
    <w:rsid w:val="009D76CD"/>
    <w:rsid w:val="009E5B23"/>
    <w:rsid w:val="00A23974"/>
    <w:rsid w:val="00A36878"/>
    <w:rsid w:val="00A6731E"/>
    <w:rsid w:val="00AB31B4"/>
    <w:rsid w:val="00AB51F8"/>
    <w:rsid w:val="00AD0D0D"/>
    <w:rsid w:val="00B118E4"/>
    <w:rsid w:val="00B50543"/>
    <w:rsid w:val="00B579B9"/>
    <w:rsid w:val="00B92369"/>
    <w:rsid w:val="00BA3FF9"/>
    <w:rsid w:val="00BB4892"/>
    <w:rsid w:val="00BB5BFD"/>
    <w:rsid w:val="00BE64AD"/>
    <w:rsid w:val="00BF302B"/>
    <w:rsid w:val="00C13989"/>
    <w:rsid w:val="00C179BD"/>
    <w:rsid w:val="00C350CA"/>
    <w:rsid w:val="00C43386"/>
    <w:rsid w:val="00C44466"/>
    <w:rsid w:val="00C6650C"/>
    <w:rsid w:val="00C74F1C"/>
    <w:rsid w:val="00CB7CF5"/>
    <w:rsid w:val="00D1366F"/>
    <w:rsid w:val="00D15511"/>
    <w:rsid w:val="00D44D35"/>
    <w:rsid w:val="00D62433"/>
    <w:rsid w:val="00D6446F"/>
    <w:rsid w:val="00DA0DAF"/>
    <w:rsid w:val="00DB7E2A"/>
    <w:rsid w:val="00DD0A64"/>
    <w:rsid w:val="00DF5900"/>
    <w:rsid w:val="00E038A8"/>
    <w:rsid w:val="00E2386D"/>
    <w:rsid w:val="00E4534B"/>
    <w:rsid w:val="00E521C8"/>
    <w:rsid w:val="00E613C8"/>
    <w:rsid w:val="00E62C13"/>
    <w:rsid w:val="00E96D86"/>
    <w:rsid w:val="00EA6D6E"/>
    <w:rsid w:val="00F568B8"/>
    <w:rsid w:val="00F935C8"/>
    <w:rsid w:val="00FA25A7"/>
    <w:rsid w:val="00FA3158"/>
    <w:rsid w:val="00FB3EED"/>
    <w:rsid w:val="00FB4EF8"/>
    <w:rsid w:val="00FB7D7B"/>
    <w:rsid w:val="00FF2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683CFA9"/>
  <w15:chartTrackingRefBased/>
  <w15:docId w15:val="{1A222844-3E1B-4C45-9EC3-DEDD2460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F9"/>
    <w:pPr>
      <w:widowControl w:val="0"/>
      <w:autoSpaceDE w:val="0"/>
      <w:autoSpaceDN w:val="0"/>
      <w:spacing w:after="0" w:line="240" w:lineRule="auto"/>
    </w:pPr>
    <w:rPr>
      <w:rFonts w:ascii="Courier New" w:eastAsia="Courier New" w:hAnsi="Courier New" w:cs="Courier New"/>
      <w:sz w:val="24"/>
    </w:rPr>
  </w:style>
  <w:style w:type="paragraph" w:styleId="Heading1">
    <w:name w:val="heading 1"/>
    <w:basedOn w:val="Normal"/>
    <w:link w:val="Heading1Char"/>
    <w:uiPriority w:val="9"/>
    <w:qFormat/>
    <w:rsid w:val="00BA3FF9"/>
    <w:pPr>
      <w:spacing w:before="20"/>
      <w:ind w:left="160"/>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FF9"/>
    <w:rPr>
      <w:rFonts w:ascii="Courier New" w:eastAsia="Courier New" w:hAnsi="Courier New" w:cs="Courier New"/>
      <w:b/>
      <w:bCs/>
      <w:sz w:val="24"/>
      <w:szCs w:val="24"/>
    </w:rPr>
  </w:style>
  <w:style w:type="paragraph" w:styleId="BodyText">
    <w:name w:val="Body Text"/>
    <w:basedOn w:val="Normal"/>
    <w:link w:val="BodyTextChar"/>
    <w:uiPriority w:val="1"/>
    <w:qFormat/>
    <w:rsid w:val="00BA3FF9"/>
    <w:rPr>
      <w:szCs w:val="24"/>
    </w:rPr>
  </w:style>
  <w:style w:type="character" w:customStyle="1" w:styleId="BodyTextChar">
    <w:name w:val="Body Text Char"/>
    <w:basedOn w:val="DefaultParagraphFont"/>
    <w:link w:val="BodyText"/>
    <w:uiPriority w:val="1"/>
    <w:rsid w:val="00BA3FF9"/>
    <w:rPr>
      <w:rFonts w:ascii="Courier New" w:eastAsia="Courier New" w:hAnsi="Courier New" w:cs="Courier New"/>
      <w:sz w:val="24"/>
      <w:szCs w:val="24"/>
    </w:rPr>
  </w:style>
  <w:style w:type="paragraph" w:styleId="ListParagraph">
    <w:name w:val="List Paragraph"/>
    <w:basedOn w:val="Normal"/>
    <w:uiPriority w:val="1"/>
    <w:qFormat/>
    <w:rsid w:val="00BA3FF9"/>
    <w:pPr>
      <w:tabs>
        <w:tab w:val="left" w:pos="720"/>
      </w:tabs>
      <w:ind w:firstLine="720"/>
    </w:pPr>
  </w:style>
  <w:style w:type="paragraph" w:styleId="Header">
    <w:name w:val="header"/>
    <w:basedOn w:val="Normal"/>
    <w:link w:val="HeaderChar"/>
    <w:unhideWhenUsed/>
    <w:rsid w:val="00BA3FF9"/>
    <w:pPr>
      <w:tabs>
        <w:tab w:val="center" w:pos="4680"/>
        <w:tab w:val="right" w:pos="9360"/>
      </w:tabs>
    </w:pPr>
  </w:style>
  <w:style w:type="character" w:customStyle="1" w:styleId="HeaderChar">
    <w:name w:val="Header Char"/>
    <w:basedOn w:val="DefaultParagraphFont"/>
    <w:link w:val="Header"/>
    <w:rsid w:val="00BA3FF9"/>
    <w:rPr>
      <w:rFonts w:ascii="Courier New" w:eastAsia="Courier New" w:hAnsi="Courier New" w:cs="Courier New"/>
    </w:rPr>
  </w:style>
  <w:style w:type="character" w:styleId="Hyperlink">
    <w:name w:val="Hyperlink"/>
    <w:basedOn w:val="DefaultParagraphFont"/>
    <w:uiPriority w:val="99"/>
    <w:unhideWhenUsed/>
    <w:rsid w:val="00BA3FF9"/>
    <w:rPr>
      <w:color w:val="0000FF"/>
      <w:u w:val="single"/>
    </w:rPr>
  </w:style>
  <w:style w:type="character" w:styleId="CommentReference">
    <w:name w:val="annotation reference"/>
    <w:basedOn w:val="DefaultParagraphFont"/>
    <w:uiPriority w:val="99"/>
    <w:semiHidden/>
    <w:unhideWhenUsed/>
    <w:rsid w:val="00BA3FF9"/>
    <w:rPr>
      <w:sz w:val="16"/>
      <w:szCs w:val="16"/>
    </w:rPr>
  </w:style>
  <w:style w:type="paragraph" w:styleId="CommentText">
    <w:name w:val="annotation text"/>
    <w:basedOn w:val="Normal"/>
    <w:link w:val="CommentTextChar"/>
    <w:uiPriority w:val="99"/>
    <w:semiHidden/>
    <w:unhideWhenUsed/>
    <w:rsid w:val="00BA3FF9"/>
    <w:rPr>
      <w:sz w:val="20"/>
      <w:szCs w:val="20"/>
    </w:rPr>
  </w:style>
  <w:style w:type="character" w:customStyle="1" w:styleId="CommentTextChar">
    <w:name w:val="Comment Text Char"/>
    <w:basedOn w:val="DefaultParagraphFont"/>
    <w:link w:val="CommentText"/>
    <w:uiPriority w:val="99"/>
    <w:semiHidden/>
    <w:rsid w:val="00BA3FF9"/>
    <w:rPr>
      <w:rFonts w:ascii="Courier New" w:eastAsia="Courier New" w:hAnsi="Courier New" w:cs="Courier New"/>
      <w:sz w:val="20"/>
      <w:szCs w:val="20"/>
    </w:rPr>
  </w:style>
  <w:style w:type="paragraph" w:customStyle="1" w:styleId="Default">
    <w:name w:val="Default"/>
    <w:rsid w:val="00BA3FF9"/>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BA3FF9"/>
    <w:pPr>
      <w:tabs>
        <w:tab w:val="center" w:pos="4680"/>
        <w:tab w:val="right" w:pos="9360"/>
      </w:tabs>
    </w:pPr>
  </w:style>
  <w:style w:type="character" w:customStyle="1" w:styleId="FooterChar">
    <w:name w:val="Footer Char"/>
    <w:basedOn w:val="DefaultParagraphFont"/>
    <w:link w:val="Footer"/>
    <w:uiPriority w:val="99"/>
    <w:rsid w:val="00BA3FF9"/>
    <w:rPr>
      <w:rFonts w:ascii="Courier New" w:eastAsia="Courier New" w:hAnsi="Courier New" w:cs="Courier New"/>
    </w:rPr>
  </w:style>
  <w:style w:type="numbering" w:customStyle="1" w:styleId="LSAStyle">
    <w:name w:val="LSA Style"/>
    <w:uiPriority w:val="99"/>
    <w:rsid w:val="002730CD"/>
    <w:pPr>
      <w:numPr>
        <w:numId w:val="7"/>
      </w:numPr>
    </w:pPr>
  </w:style>
  <w:style w:type="paragraph" w:styleId="CommentSubject">
    <w:name w:val="annotation subject"/>
    <w:basedOn w:val="CommentText"/>
    <w:next w:val="CommentText"/>
    <w:link w:val="CommentSubjectChar"/>
    <w:uiPriority w:val="99"/>
    <w:semiHidden/>
    <w:unhideWhenUsed/>
    <w:rsid w:val="003A47DA"/>
    <w:rPr>
      <w:b/>
      <w:bCs/>
    </w:rPr>
  </w:style>
  <w:style w:type="character" w:customStyle="1" w:styleId="CommentSubjectChar">
    <w:name w:val="Comment Subject Char"/>
    <w:basedOn w:val="CommentTextChar"/>
    <w:link w:val="CommentSubject"/>
    <w:uiPriority w:val="99"/>
    <w:semiHidden/>
    <w:rsid w:val="003A47DA"/>
    <w:rPr>
      <w:rFonts w:ascii="Courier New" w:eastAsia="Courier New" w:hAnsi="Courier New" w:cs="Courier New"/>
      <w:b/>
      <w:bCs/>
      <w:sz w:val="20"/>
      <w:szCs w:val="20"/>
    </w:rPr>
  </w:style>
  <w:style w:type="character" w:styleId="UnresolvedMention">
    <w:name w:val="Unresolved Mention"/>
    <w:basedOn w:val="DefaultParagraphFont"/>
    <w:uiPriority w:val="99"/>
    <w:semiHidden/>
    <w:unhideWhenUsed/>
    <w:rsid w:val="003A4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sacscoc.org/app/uploads/2019/08/SubstantiveChange.pdf" TargetMode="External"/><Relationship Id="rId2" Type="http://schemas.openxmlformats.org/officeDocument/2006/relationships/hyperlink" Target="https://sacscoc.org/app/uploads/2019/08/DirectAssessmentCompetencyBased.pdf" TargetMode="External"/><Relationship Id="rId1" Type="http://schemas.openxmlformats.org/officeDocument/2006/relationships/hyperlink" Target="https://sacscoc.org/app/uploads/2019/08/SubstantiveChange.pdf"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18</Pages>
  <Words>4682</Words>
  <Characters>26694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McGill</dc:creator>
  <cp:keywords/>
  <dc:description/>
  <cp:lastModifiedBy>Robin McGill</cp:lastModifiedBy>
  <cp:revision>4</cp:revision>
  <dcterms:created xsi:type="dcterms:W3CDTF">2023-11-02T16:57:00Z</dcterms:created>
  <dcterms:modified xsi:type="dcterms:W3CDTF">2023-11-02T19:36:00Z</dcterms:modified>
</cp:coreProperties>
</file>